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5101848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B522E2" w:rsidRPr="00B522E2" w:rsidRDefault="00B522E2" w:rsidP="00B522E2">
          <w:pPr>
            <w:jc w:val="center"/>
            <w:rPr>
              <w:rFonts w:eastAsia="Calibri" w:cs="Times New Roman"/>
              <w:sz w:val="26"/>
              <w:szCs w:val="26"/>
              <w:lang w:eastAsia="ru-RU"/>
            </w:rPr>
          </w:pPr>
          <w:r w:rsidRPr="00B522E2">
            <w:rPr>
              <w:rFonts w:eastAsia="Calibri" w:cs="Times New Roman"/>
              <w:sz w:val="26"/>
              <w:szCs w:val="26"/>
              <w:lang w:eastAsia="ru-RU"/>
            </w:rPr>
            <w:t>М</w:t>
          </w:r>
          <w:r>
            <w:rPr>
              <w:rFonts w:eastAsia="Calibri" w:cs="Times New Roman"/>
              <w:sz w:val="26"/>
              <w:szCs w:val="26"/>
              <w:lang w:eastAsia="ru-RU"/>
            </w:rPr>
            <w:t xml:space="preserve">ИНИСТЕРСТВО ОБРАЗОВАНИЯ </w:t>
          </w:r>
          <w:r w:rsidRPr="00B522E2">
            <w:rPr>
              <w:rFonts w:eastAsia="Calibri" w:cs="Times New Roman"/>
              <w:sz w:val="26"/>
              <w:szCs w:val="26"/>
              <w:lang w:eastAsia="ru-RU"/>
            </w:rPr>
            <w:t>АРХАНГЕЛЬСКОЙ ОБЛАСТИ</w:t>
          </w: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Calibri" w:cs="Times New Roman"/>
              <w:sz w:val="26"/>
              <w:szCs w:val="26"/>
              <w:lang w:eastAsia="ru-RU"/>
            </w:rPr>
          </w:pPr>
          <w:r w:rsidRPr="00B522E2">
            <w:rPr>
              <w:rFonts w:eastAsia="Calibri" w:cs="Times New Roman"/>
              <w:sz w:val="26"/>
              <w:szCs w:val="26"/>
              <w:lang w:eastAsia="ru-RU"/>
            </w:rPr>
            <w:t>Государственное автономное профессиональное образовательное учреждение Архангельской области</w:t>
          </w: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Calibri" w:cs="Times New Roman"/>
              <w:sz w:val="26"/>
              <w:szCs w:val="26"/>
              <w:lang w:eastAsia="ru-RU"/>
            </w:rPr>
          </w:pPr>
          <w:r w:rsidRPr="00B522E2">
            <w:rPr>
              <w:rFonts w:eastAsia="Calibri" w:cs="Times New Roman"/>
              <w:sz w:val="26"/>
              <w:szCs w:val="26"/>
              <w:lang w:eastAsia="ru-RU"/>
            </w:rPr>
            <w:t>«АРХАНГЕЛЬСКИЙ ТЕХНИКУМ ВОДНЫХ МАГИСТРАЛЕЙ</w:t>
          </w: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Calibri" w:cs="Times New Roman"/>
              <w:sz w:val="26"/>
              <w:szCs w:val="26"/>
              <w:lang w:eastAsia="ru-RU"/>
            </w:rPr>
          </w:pPr>
          <w:r w:rsidRPr="00B522E2">
            <w:rPr>
              <w:rFonts w:eastAsia="Calibri" w:cs="Times New Roman"/>
              <w:sz w:val="26"/>
              <w:szCs w:val="26"/>
              <w:lang w:eastAsia="ru-RU"/>
            </w:rPr>
            <w:t>имени С.Н. ОРЕШКОВА»</w:t>
          </w:r>
        </w:p>
        <w:p w:rsidR="00B522E2" w:rsidRPr="00B522E2" w:rsidRDefault="00B522E2" w:rsidP="00B522E2">
          <w:pPr>
            <w:spacing w:line="240" w:lineRule="auto"/>
            <w:jc w:val="left"/>
            <w:rPr>
              <w:rFonts w:eastAsia="Times New Roman" w:cs="Times New Roman"/>
              <w:sz w:val="24"/>
              <w:szCs w:val="24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left"/>
            <w:rPr>
              <w:rFonts w:eastAsia="Times New Roman" w:cs="Times New Roman"/>
              <w:sz w:val="24"/>
              <w:szCs w:val="24"/>
              <w:lang w:eastAsia="ru-RU"/>
            </w:rPr>
          </w:pPr>
        </w:p>
        <w:tbl>
          <w:tblPr>
            <w:tblW w:w="9782" w:type="dxa"/>
            <w:tblInd w:w="-176" w:type="dxa"/>
            <w:tblLook w:val="01E0" w:firstRow="1" w:lastRow="1" w:firstColumn="1" w:lastColumn="1" w:noHBand="0" w:noVBand="0"/>
          </w:tblPr>
          <w:tblGrid>
            <w:gridCol w:w="5104"/>
            <w:gridCol w:w="4678"/>
          </w:tblGrid>
          <w:tr w:rsidR="00B522E2" w:rsidRPr="00B522E2" w:rsidTr="004B32EB">
            <w:tc>
              <w:tcPr>
                <w:tcW w:w="5104" w:type="dxa"/>
              </w:tcPr>
              <w:p w:rsidR="00B522E2" w:rsidRPr="00B522E2" w:rsidRDefault="00B522E2" w:rsidP="00B522E2">
                <w:pPr>
                  <w:jc w:val="left"/>
                  <w:outlineLvl w:val="0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</w:p>
            </w:tc>
            <w:tc>
              <w:tcPr>
                <w:tcW w:w="4678" w:type="dxa"/>
              </w:tcPr>
              <w:p w:rsidR="00B522E2" w:rsidRPr="00B522E2" w:rsidRDefault="00B522E2" w:rsidP="00B522E2">
                <w:pPr>
                  <w:jc w:val="right"/>
                  <w:outlineLvl w:val="0"/>
                  <w:rPr>
                    <w:rFonts w:eastAsia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DAD70D0" wp14:editId="31CDC00B">
                      <wp:extent cx="2496658" cy="1645920"/>
                      <wp:effectExtent l="19050" t="0" r="0" b="0"/>
                      <wp:docPr id="5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9173" cy="16475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spacing w:line="240" w:lineRule="auto"/>
            <w:jc w:val="center"/>
            <w:rPr>
              <w:rFonts w:eastAsia="Times New Roman" w:cs="Times New Roman"/>
              <w:sz w:val="26"/>
              <w:szCs w:val="26"/>
              <w:lang w:eastAsia="ru-RU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left"/>
            <w:outlineLvl w:val="0"/>
            <w:rPr>
              <w:rFonts w:eastAsia="Calibri" w:cs="Times New Roman"/>
              <w:bCs/>
              <w:color w:val="000000"/>
              <w:sz w:val="26"/>
              <w:szCs w:val="26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rPr>
              <w:rFonts w:eastAsia="Calibri" w:cs="Times New Roman"/>
              <w:b/>
              <w:bCs/>
              <w:color w:val="000000"/>
              <w:sz w:val="30"/>
              <w:szCs w:val="30"/>
            </w:rPr>
          </w:pPr>
          <w:r w:rsidRPr="00B522E2">
            <w:rPr>
              <w:rFonts w:eastAsia="Calibri" w:cs="Times New Roman"/>
              <w:b/>
              <w:bCs/>
              <w:color w:val="000000"/>
              <w:sz w:val="30"/>
              <w:szCs w:val="30"/>
            </w:rPr>
            <w:t xml:space="preserve">МЕТОДИЧЕСКИЕ УКАЗАНИЯ ДЛЯ </w:t>
          </w:r>
          <w:proofErr w:type="gramStart"/>
          <w:r w:rsidRPr="00B522E2">
            <w:rPr>
              <w:rFonts w:eastAsia="Calibri" w:cs="Times New Roman"/>
              <w:b/>
              <w:bCs/>
              <w:color w:val="000000"/>
              <w:sz w:val="30"/>
              <w:szCs w:val="30"/>
            </w:rPr>
            <w:t>ОБУЧАЮЩИХСЯ</w:t>
          </w:r>
          <w:proofErr w:type="gramEnd"/>
          <w:r w:rsidRPr="00B522E2">
            <w:rPr>
              <w:rFonts w:eastAsia="Calibri" w:cs="Times New Roman"/>
              <w:b/>
              <w:bCs/>
              <w:color w:val="000000"/>
              <w:sz w:val="30"/>
              <w:szCs w:val="30"/>
            </w:rPr>
            <w:t xml:space="preserve"> ПО ВЫПОЛНЕНИЮ</w:t>
          </w:r>
          <w:r>
            <w:rPr>
              <w:rFonts w:eastAsia="Calibri" w:cs="Times New Roman"/>
              <w:b/>
              <w:bCs/>
              <w:color w:val="000000"/>
              <w:sz w:val="30"/>
              <w:szCs w:val="30"/>
            </w:rPr>
            <w:t xml:space="preserve"> И ЗАЩИТЕ ВЫПУСКНОЙ КВАЛИФИКАЦИОННОЙ РАБОТЫ</w:t>
          </w: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rPr>
              <w:rFonts w:eastAsia="Calibri" w:cs="Times New Roman"/>
              <w:color w:val="000000"/>
              <w:sz w:val="30"/>
              <w:szCs w:val="30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30"/>
              <w:szCs w:val="30"/>
            </w:rPr>
          </w:pPr>
          <w:r w:rsidRPr="00B522E2">
            <w:rPr>
              <w:rFonts w:eastAsia="Calibri" w:cs="Times New Roman"/>
              <w:bCs/>
              <w:color w:val="000000"/>
              <w:sz w:val="30"/>
              <w:szCs w:val="30"/>
            </w:rPr>
            <w:t xml:space="preserve">специальность: </w:t>
          </w:r>
          <w:r w:rsidRPr="00B522E2">
            <w:rPr>
              <w:rFonts w:eastAsia="Calibri" w:cs="Times New Roman"/>
              <w:color w:val="000000"/>
              <w:sz w:val="30"/>
              <w:szCs w:val="30"/>
            </w:rPr>
            <w:t>26.02.05 Эксплуатация судовых энергетических установок</w:t>
          </w: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3"/>
              <w:szCs w:val="23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6"/>
              <w:szCs w:val="26"/>
            </w:rPr>
          </w:pPr>
        </w:p>
        <w:p w:rsidR="00B522E2" w:rsidRPr="00B522E2" w:rsidRDefault="00B522E2" w:rsidP="00B522E2">
          <w:pPr>
            <w:autoSpaceDE w:val="0"/>
            <w:autoSpaceDN w:val="0"/>
            <w:adjustRightInd w:val="0"/>
            <w:spacing w:line="240" w:lineRule="auto"/>
            <w:jc w:val="center"/>
            <w:outlineLvl w:val="0"/>
            <w:rPr>
              <w:rFonts w:eastAsia="Calibri" w:cs="Times New Roman"/>
              <w:color w:val="000000"/>
              <w:sz w:val="26"/>
              <w:szCs w:val="26"/>
            </w:rPr>
          </w:pPr>
        </w:p>
        <w:p w:rsidR="00B522E2" w:rsidRDefault="00B522E2" w:rsidP="00B522E2">
          <w:pPr>
            <w:jc w:val="center"/>
          </w:pPr>
          <w:r w:rsidRPr="00B522E2">
            <w:rPr>
              <w:rFonts w:eastAsia="Times New Roman" w:cs="Times New Roman"/>
              <w:sz w:val="26"/>
              <w:szCs w:val="26"/>
              <w:lang w:eastAsia="ru-RU"/>
            </w:rPr>
            <w:t>Архангельск 2020</w:t>
          </w:r>
        </w:p>
        <w:p w:rsidR="00B522E2" w:rsidRDefault="00B522E2">
          <w:pPr>
            <w:spacing w:after="200" w:line="276" w:lineRule="auto"/>
            <w:jc w:val="left"/>
          </w:pPr>
          <w:r>
            <w:rPr>
              <w:b/>
              <w:bCs/>
            </w:rPr>
            <w:br w:type="page"/>
          </w:r>
        </w:p>
      </w:sdtContent>
    </w:sdt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-274321024"/>
        <w:docPartObj>
          <w:docPartGallery w:val="Table of Contents"/>
          <w:docPartUnique/>
        </w:docPartObj>
      </w:sdtPr>
      <w:sdtEndPr/>
      <w:sdtContent>
        <w:p w:rsidR="00B65918" w:rsidRPr="0083243A" w:rsidRDefault="0083243A" w:rsidP="0083243A">
          <w:pPr>
            <w:pStyle w:val="a3"/>
            <w:spacing w:before="200" w:after="20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3243A" w:rsidRDefault="00E83B8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208829" w:history="1">
            <w:r w:rsidR="0083243A" w:rsidRPr="003C2222">
              <w:rPr>
                <w:rStyle w:val="af5"/>
                <w:noProof/>
              </w:rPr>
              <w:t>Введение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_Toc97208829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2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0" w:history="1">
            <w:r w:rsidR="0083243A" w:rsidRPr="003C2222">
              <w:rPr>
                <w:rStyle w:val="af5"/>
                <w:noProof/>
              </w:rPr>
              <w:t>1 Общие положения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_Toc97208830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4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1" w:history="1">
            <w:r w:rsidR="0083243A" w:rsidRPr="003C2222">
              <w:rPr>
                <w:rStyle w:val="af5"/>
                <w:noProof/>
              </w:rPr>
              <w:t>2 Структура выпускной квалификационной работы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_Toc97208831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7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2" w:history="1">
            <w:r w:rsidR="0083243A" w:rsidRPr="003C2222">
              <w:rPr>
                <w:rStyle w:val="af5"/>
                <w:noProof/>
              </w:rPr>
              <w:t>2.1 Содержание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_Toc97208832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8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3" w:history="1">
            <w:r w:rsidR="0083243A" w:rsidRPr="003C2222">
              <w:rPr>
                <w:rStyle w:val="af5"/>
                <w:noProof/>
              </w:rPr>
              <w:t>2.2 Введение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_Toc97208833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8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4" w:history="1">
            <w:r w:rsidR="0083243A" w:rsidRPr="003C2222">
              <w:rPr>
                <w:rStyle w:val="af5"/>
                <w:noProof/>
              </w:rPr>
              <w:t>2.3 Теоретическая часть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_Toc97208834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9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5" w:history="1">
            <w:r w:rsidR="0083243A" w:rsidRPr="003C2222">
              <w:rPr>
                <w:rStyle w:val="af5"/>
                <w:noProof/>
              </w:rPr>
              <w:t>2.4 Расчетная часть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_Toc97208835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10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6" w:history="1">
            <w:r w:rsidR="0083243A" w:rsidRPr="003C2222">
              <w:rPr>
                <w:rStyle w:val="af5"/>
                <w:noProof/>
              </w:rPr>
              <w:t>2.5 Экономика, экология, безопасность жизнедеятельности на судне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_Toc97208836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12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7" w:history="1">
            <w:r w:rsidR="0083243A" w:rsidRPr="003C2222">
              <w:rPr>
                <w:rStyle w:val="af5"/>
                <w:noProof/>
              </w:rPr>
              <w:t>2.6 Заключение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_Toc97208837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12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8" w:history="1">
            <w:r w:rsidR="0083243A" w:rsidRPr="003C2222">
              <w:rPr>
                <w:rStyle w:val="af5"/>
                <w:noProof/>
              </w:rPr>
              <w:t>2.7 Список использованных источников и приложения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_Toc97208838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13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39" w:history="1">
            <w:r w:rsidR="0083243A" w:rsidRPr="003C2222">
              <w:rPr>
                <w:rStyle w:val="af5"/>
                <w:rFonts w:eastAsia="Times New Roman" w:cs="Times New Roman"/>
                <w:noProof/>
                <w:lang w:eastAsia="ru-RU"/>
              </w:rPr>
              <w:t>3 Правила оформления выпускной квалификационной работы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_Toc97208839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14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40" w:history="1">
            <w:r w:rsidR="0083243A" w:rsidRPr="003C2222">
              <w:rPr>
                <w:rStyle w:val="af5"/>
                <w:noProof/>
              </w:rPr>
              <w:t>4 Рекомендации по подготовке к защите ВКР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_Toc97208840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17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41" w:history="1">
            <w:r w:rsidR="0083243A" w:rsidRPr="003C2222">
              <w:rPr>
                <w:rStyle w:val="af5"/>
                <w:noProof/>
              </w:rPr>
              <w:t>4.1 Подготовка доклада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_Toc97208841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17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2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42" w:history="1">
            <w:r w:rsidR="0083243A" w:rsidRPr="003C2222">
              <w:rPr>
                <w:rStyle w:val="af5"/>
                <w:noProof/>
              </w:rPr>
              <w:t>4.2 Подготовка и оформление презентаций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_Toc97208842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18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83243A" w:rsidRDefault="00F674E5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97208843" w:history="1">
            <w:r w:rsidR="0083243A" w:rsidRPr="003C2222">
              <w:rPr>
                <w:rStyle w:val="af5"/>
                <w:noProof/>
              </w:rPr>
              <w:t>Приложения</w:t>
            </w:r>
            <w:r w:rsidR="0083243A">
              <w:rPr>
                <w:noProof/>
                <w:webHidden/>
              </w:rPr>
              <w:tab/>
            </w:r>
            <w:r w:rsidR="0083243A">
              <w:rPr>
                <w:noProof/>
                <w:webHidden/>
              </w:rPr>
              <w:fldChar w:fldCharType="begin"/>
            </w:r>
            <w:r w:rsidR="0083243A">
              <w:rPr>
                <w:noProof/>
                <w:webHidden/>
              </w:rPr>
              <w:instrText xml:space="preserve"> PAGEREF _Toc97208843 \h </w:instrText>
            </w:r>
            <w:r w:rsidR="0083243A">
              <w:rPr>
                <w:noProof/>
                <w:webHidden/>
              </w:rPr>
            </w:r>
            <w:r w:rsidR="0083243A">
              <w:rPr>
                <w:noProof/>
                <w:webHidden/>
              </w:rPr>
              <w:fldChar w:fldCharType="separate"/>
            </w:r>
            <w:r w:rsidR="0083243A">
              <w:rPr>
                <w:noProof/>
                <w:webHidden/>
              </w:rPr>
              <w:t>21</w:t>
            </w:r>
            <w:r w:rsidR="0083243A">
              <w:rPr>
                <w:noProof/>
                <w:webHidden/>
              </w:rPr>
              <w:fldChar w:fldCharType="end"/>
            </w:r>
          </w:hyperlink>
        </w:p>
        <w:p w:rsidR="00B65918" w:rsidRDefault="00E83B83">
          <w:r>
            <w:rPr>
              <w:b/>
              <w:bCs/>
              <w:noProof/>
            </w:rPr>
            <w:fldChar w:fldCharType="end"/>
          </w:r>
        </w:p>
      </w:sdtContent>
    </w:sdt>
    <w:p w:rsidR="00B65918" w:rsidRDefault="00B65918">
      <w:pPr>
        <w:spacing w:after="200" w:line="276" w:lineRule="auto"/>
        <w:jc w:val="left"/>
      </w:pPr>
      <w:r>
        <w:br w:type="page"/>
      </w:r>
    </w:p>
    <w:p w:rsidR="00A11454" w:rsidRDefault="00B65918" w:rsidP="00B16F09">
      <w:pPr>
        <w:pStyle w:val="1"/>
        <w:spacing w:after="200"/>
      </w:pPr>
      <w:bookmarkStart w:id="0" w:name="_Toc97208829"/>
      <w:r>
        <w:lastRenderedPageBreak/>
        <w:t>Введение</w:t>
      </w:r>
      <w:bookmarkEnd w:id="0"/>
    </w:p>
    <w:p w:rsidR="00B65918" w:rsidRDefault="00B65918" w:rsidP="00B65918">
      <w:pPr>
        <w:ind w:firstLine="709"/>
      </w:pPr>
      <w:r>
        <w:t>В соответствии с ФГОС СПО выпускная квалификационная работа (далее - ВКР) является обязательной частью государственной итоговой аттестации.</w:t>
      </w:r>
    </w:p>
    <w:p w:rsidR="00B65918" w:rsidRDefault="00B65918" w:rsidP="00B65918">
      <w:pPr>
        <w:ind w:firstLine="709"/>
      </w:pPr>
      <w:r>
        <w:t>Содержание ВКР и уровень ее защиты рассматриваются как основной критерий при оценке уровня профессиональной подготовки выпускника и качества реализации образовательной программы. Успешное прохождение защиты ВКР является необходимым условием присуждения студентам квалификации дипломированного специалиста - «техник-судомеханик» по специальности 26.02.05 «Эксплуатация судовых энергетических установок».</w:t>
      </w:r>
    </w:p>
    <w:p w:rsidR="00B65918" w:rsidRDefault="00B65918" w:rsidP="00B65918">
      <w:pPr>
        <w:ind w:firstLine="709"/>
      </w:pPr>
      <w:r>
        <w:t>Выпускная квалификационная работа - это комплексная самостоятельная работа обучающегося, главной целью и содержанием которой является всесторонний анализ, исследование и разработка некоторых из актуальных задач и вопросов как теоретического, так и прикладного характера по профилю специальности.</w:t>
      </w:r>
    </w:p>
    <w:p w:rsidR="00B65918" w:rsidRDefault="00B65918" w:rsidP="00B65918">
      <w:pPr>
        <w:ind w:firstLine="709"/>
      </w:pPr>
      <w:r>
        <w:t xml:space="preserve">Работа над ВКР предоставляет </w:t>
      </w:r>
      <w:proofErr w:type="gramStart"/>
      <w:r>
        <w:t>обучающемуся</w:t>
      </w:r>
      <w:proofErr w:type="gramEnd"/>
      <w:r>
        <w:t xml:space="preserve"> возможности для самореализации и творческого самовыражения. Формирование и развитие этих качеств личности, креативного (созидательного, инновационного) типа мышления составляет основу современной концепции образования. Ориентируясь на достижение общих целей образования в целом и целей среднего профессионального образования в частности, ВКР имеет свои специфические особенности, связанные с её основной функцией - итоговым контролем и оценкой качества образовательного процесса. При этом обучающимся и их руководителям следует учитывать те основные требования и показатели, по которым производится оценка выполнения и защиты ВКР и уровня профессиональной подготовленности обучающегося:</w:t>
      </w:r>
    </w:p>
    <w:p w:rsidR="00B65918" w:rsidRDefault="00B65918" w:rsidP="00B65918">
      <w:pPr>
        <w:ind w:firstLine="709"/>
      </w:pPr>
      <w:r>
        <w:t>1)</w:t>
      </w:r>
      <w:r>
        <w:tab/>
        <w:t xml:space="preserve">умение четко формулировать рассматриваемую задачу, определять ее актуальность и значимость, структурировать решаемую задачу; </w:t>
      </w:r>
    </w:p>
    <w:p w:rsidR="00B65918" w:rsidRDefault="00B65918" w:rsidP="00B65918">
      <w:pPr>
        <w:ind w:firstLine="709"/>
      </w:pPr>
      <w:r>
        <w:t>2)</w:t>
      </w:r>
      <w:r>
        <w:tab/>
        <w:t xml:space="preserve">обоснованно </w:t>
      </w:r>
      <w:proofErr w:type="gramStart"/>
      <w:r>
        <w:t>выбирать и корректно использовать</w:t>
      </w:r>
      <w:proofErr w:type="gramEnd"/>
      <w:r>
        <w:t xml:space="preserve"> наиболее эффективные методы решения задач;</w:t>
      </w:r>
    </w:p>
    <w:p w:rsidR="00B65918" w:rsidRDefault="00B65918" w:rsidP="00B65918">
      <w:pPr>
        <w:ind w:firstLine="709"/>
      </w:pPr>
      <w:r>
        <w:lastRenderedPageBreak/>
        <w:t>3)</w:t>
      </w:r>
      <w:r>
        <w:tab/>
        <w:t xml:space="preserve">уметь </w:t>
      </w:r>
      <w:proofErr w:type="gramStart"/>
      <w:r>
        <w:t>генерировать и анализировать</w:t>
      </w:r>
      <w:proofErr w:type="gramEnd"/>
      <w:r>
        <w:t xml:space="preserve"> альтернативные варианты и принимать оптимальные решения с учетом множественности критериев, влияющих факторов и характера информации;</w:t>
      </w:r>
    </w:p>
    <w:p w:rsidR="00B65918" w:rsidRDefault="00B65918" w:rsidP="00B65918">
      <w:pPr>
        <w:ind w:firstLine="709"/>
      </w:pPr>
      <w:r>
        <w:t>4)</w:t>
      </w:r>
      <w:r>
        <w:tab/>
        <w:t>использовать в работе современные информационные технологии, средства компьютерной техники и их программное обеспечение;</w:t>
      </w:r>
    </w:p>
    <w:p w:rsidR="00B65918" w:rsidRDefault="00B65918" w:rsidP="00B65918">
      <w:pPr>
        <w:ind w:firstLine="709"/>
      </w:pPr>
      <w:r>
        <w:t>5)</w:t>
      </w:r>
      <w:r>
        <w:tab/>
        <w:t>уметь осуществлять поиск научно-технической информации и работать со специальной литературой;</w:t>
      </w:r>
    </w:p>
    <w:p w:rsidR="0081307C" w:rsidRDefault="00B65918" w:rsidP="00B65918">
      <w:pPr>
        <w:ind w:firstLine="709"/>
      </w:pPr>
      <w:r>
        <w:t>6)</w:t>
      </w:r>
      <w:r>
        <w:tab/>
        <w:t>грамотно, с использованием специальной терминологии и лексики, четко, в логической последовательности излагать содержание выполненных разработок.</w:t>
      </w:r>
    </w:p>
    <w:p w:rsidR="0081307C" w:rsidRDefault="0081307C" w:rsidP="0081307C">
      <w:r>
        <w:br w:type="page"/>
      </w:r>
    </w:p>
    <w:p w:rsidR="00B65918" w:rsidRDefault="0081307C" w:rsidP="00B16F09">
      <w:pPr>
        <w:pStyle w:val="1"/>
        <w:spacing w:after="200"/>
      </w:pPr>
      <w:bookmarkStart w:id="1" w:name="_Toc97208830"/>
      <w:r>
        <w:lastRenderedPageBreak/>
        <w:t>1 Общие положения</w:t>
      </w:r>
      <w:bookmarkEnd w:id="1"/>
      <w:r>
        <w:t xml:space="preserve"> </w:t>
      </w:r>
    </w:p>
    <w:p w:rsidR="00B16F09" w:rsidRDefault="00B16F09" w:rsidP="00B16F09">
      <w:pPr>
        <w:ind w:firstLine="709"/>
      </w:pPr>
      <w:r>
        <w:t>К защите выпускной квалификационной работы допускаются обучающиеся, не имеющие академической задолженности и в полном объеме выполнившие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B16F09" w:rsidRDefault="00B16F09" w:rsidP="00B16F09">
      <w:pPr>
        <w:ind w:firstLine="709"/>
      </w:pPr>
      <w:r>
        <w:t>Целью написания выпускной квалификационной работы (ВКР) является: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систематизация, закрепление и расширение теоретических знаний и практических навыков по специальности;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применение полученных знаний при решении конкретных научных и практических задач с использованием автоматизированных систем управления;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развитие навыков ведения самостоятельной работы;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применение методик исследования и экспериментирования;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выявление умения делать обобщения, выводы, разрабатывать практические рекомендации в исследуемой области.</w:t>
      </w:r>
    </w:p>
    <w:p w:rsidR="00B16F09" w:rsidRDefault="00B16F09" w:rsidP="00B16F09">
      <w:pPr>
        <w:ind w:firstLine="709"/>
      </w:pPr>
      <w:r>
        <w:t>В этой связи при выполнении ВКР перед студентом ставятся следующие задачи: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сформулировать проблему, ее актуальность, цель и задачи работы;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показать глубокие знания в области специальных и общепрофессиональных дисциплин и руководствоваться ими при решении задач ВКР;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владеть методами научного исследования, в том числе системного анализа, знать и уметь применять методы оценки технической эффективности;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уметь использовать современные средства вычислительной техники, в первую очередь персональные компьютеры и интерактивные программы, как в процессе выполнения исследований, так и при оформлении ВКР;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lastRenderedPageBreak/>
        <w:t>свободно ориентироваться при подборе различных источников информации, уметь работать со специальной литературой, и пользоваться интернет ресурсами;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квалифицированно оформить аналитический, графический и табличный материал, иллюстрирующий содержание ВКР;</w:t>
      </w:r>
    </w:p>
    <w:p w:rsidR="00B16F09" w:rsidRDefault="00B16F09" w:rsidP="00B16F09">
      <w:pPr>
        <w:pStyle w:val="a6"/>
        <w:numPr>
          <w:ilvl w:val="0"/>
          <w:numId w:val="1"/>
        </w:numPr>
        <w:ind w:left="0" w:firstLine="709"/>
      </w:pPr>
      <w:r>
        <w:t>убедительно изложить основные результаты исследования и пути решения поставленных задач в ходе защиты ВКР.</w:t>
      </w:r>
    </w:p>
    <w:p w:rsidR="00B16F09" w:rsidRDefault="00B16F09" w:rsidP="00B16F09">
      <w:pPr>
        <w:ind w:firstLine="709"/>
      </w:pPr>
      <w:proofErr w:type="gramStart"/>
      <w:r>
        <w:t>Тематика выпускных квалификационных работ</w:t>
      </w:r>
      <w:r w:rsidR="00D71E29">
        <w:t xml:space="preserve"> определяется содержанием модулей</w:t>
      </w:r>
      <w:r>
        <w:t xml:space="preserve"> </w:t>
      </w:r>
      <w:r w:rsidR="00D71E29" w:rsidRPr="00D71E29">
        <w:t>ПМ.01 «Эксплуатация, техническое обслуживание и ремонт судового энергетического оборудования»,</w:t>
      </w:r>
      <w:r w:rsidRPr="00D71E29">
        <w:t xml:space="preserve"> ПМ.02 </w:t>
      </w:r>
      <w:r w:rsidR="00D71E29" w:rsidRPr="00D71E29">
        <w:t xml:space="preserve">«Обеспечение безопасности плавания», </w:t>
      </w:r>
      <w:r w:rsidRPr="00D71E29">
        <w:t xml:space="preserve">ПМ.03 </w:t>
      </w:r>
      <w:r w:rsidR="00D71E29" w:rsidRPr="00D71E29">
        <w:t xml:space="preserve">«Организация работы структурного подразделения», </w:t>
      </w:r>
      <w:r w:rsidRPr="00D71E29">
        <w:t>ПМ.04</w:t>
      </w:r>
      <w:r w:rsidR="00D71E29" w:rsidRPr="00D71E29">
        <w:t xml:space="preserve"> «Выполнение работ по одной или нескольким профессиям рабочих, должностям служащих» </w:t>
      </w:r>
      <w:r w:rsidRPr="00D71E29">
        <w:t>специальности</w:t>
      </w:r>
      <w:r>
        <w:t>: 26.02.05 «Эксплуатация судовых энергетических установок» и должна быть актуальной и соответствовать перспективным направлениям развития науки и техники.</w:t>
      </w:r>
      <w:proofErr w:type="gramEnd"/>
    </w:p>
    <w:p w:rsidR="00B16F09" w:rsidRDefault="00B16F09" w:rsidP="00B16F09">
      <w:pPr>
        <w:ind w:firstLine="709"/>
      </w:pPr>
      <w:r>
        <w:t>Темы выпускных квалификационных работ определяются преподавателями дисциплин профессионального цикла, рассматриваются, и утверждаются цикловой методической комиссией.</w:t>
      </w:r>
    </w:p>
    <w:p w:rsidR="0081307C" w:rsidRDefault="00B16F09" w:rsidP="00B16F09">
      <w:pPr>
        <w:ind w:firstLine="709"/>
      </w:pPr>
      <w:r>
        <w:t>Общий перечень тем выпускных квалификационных работ ежегодно обновляется.</w:t>
      </w:r>
    </w:p>
    <w:p w:rsidR="00DD5D97" w:rsidRDefault="00DD5D97" w:rsidP="00DD5D97">
      <w:pPr>
        <w:ind w:firstLine="709"/>
      </w:pPr>
      <w:r>
        <w:t>Выполненная выпускная квалификационная работа в целом должна:</w:t>
      </w:r>
    </w:p>
    <w:p w:rsidR="00DD5D97" w:rsidRDefault="00DD5D97" w:rsidP="00DD5D97">
      <w:pPr>
        <w:pStyle w:val="a6"/>
        <w:numPr>
          <w:ilvl w:val="0"/>
          <w:numId w:val="2"/>
        </w:numPr>
        <w:ind w:left="0" w:firstLine="709"/>
      </w:pPr>
      <w:r>
        <w:t>соответствовать разработанному заданию;</w:t>
      </w:r>
    </w:p>
    <w:p w:rsidR="00DD5D97" w:rsidRDefault="00DD5D97" w:rsidP="00DD5D97">
      <w:pPr>
        <w:pStyle w:val="a6"/>
        <w:numPr>
          <w:ilvl w:val="0"/>
          <w:numId w:val="2"/>
        </w:numPr>
        <w:ind w:left="0" w:firstLine="709"/>
      </w:pPr>
      <w:r>
        <w:t>включать анализ источников по теме с обобщением и выводами, сопоставлениями и оценкой различных точек зрения;</w:t>
      </w:r>
    </w:p>
    <w:p w:rsidR="00DD5D97" w:rsidRDefault="00DD5D97" w:rsidP="00DD5D97">
      <w:pPr>
        <w:pStyle w:val="a6"/>
        <w:numPr>
          <w:ilvl w:val="0"/>
          <w:numId w:val="2"/>
        </w:numPr>
        <w:ind w:left="0" w:firstLine="709"/>
      </w:pPr>
      <w:r>
        <w:t>продемонстрировать требуемый уровень общенаучной и специальной подготовки выпускника, его способность и умение применять на практике освоение знания, практические умения, общие и профессиональные компетентности и в соответствии с ФГОС СПО.</w:t>
      </w:r>
    </w:p>
    <w:p w:rsidR="00DD5D97" w:rsidRDefault="00DD5D97" w:rsidP="00DD5D97">
      <w:pPr>
        <w:ind w:firstLine="709"/>
      </w:pPr>
      <w:r>
        <w:lastRenderedPageBreak/>
        <w:t>Обучающиеся должны иметь практический опыт эксплуатации и обслуживания судовой энергетики и ее управляющих систем, судовых насосов и вспомогательного оборудования; организации и технологии судоремонта; автоматического контроля и нормирования эксплуатационных показателей. Иметь практический опыт действий по тревогам; борьбы за живучесть судна.</w:t>
      </w:r>
    </w:p>
    <w:p w:rsidR="00DD5D97" w:rsidRDefault="00DD5D97">
      <w:pPr>
        <w:spacing w:after="200" w:line="276" w:lineRule="auto"/>
        <w:jc w:val="left"/>
      </w:pPr>
      <w:r>
        <w:br w:type="page"/>
      </w:r>
    </w:p>
    <w:p w:rsidR="00DD5D97" w:rsidRDefault="00DD5D97" w:rsidP="002A439F">
      <w:pPr>
        <w:pStyle w:val="1"/>
        <w:spacing w:after="200"/>
      </w:pPr>
      <w:bookmarkStart w:id="2" w:name="_Toc97208831"/>
      <w:r>
        <w:lastRenderedPageBreak/>
        <w:t>2 Структура выпускной квалификационной работы</w:t>
      </w:r>
      <w:bookmarkEnd w:id="2"/>
    </w:p>
    <w:p w:rsidR="00DD5D97" w:rsidRDefault="00DD5D97" w:rsidP="00DD5D97">
      <w:pPr>
        <w:ind w:firstLine="709"/>
      </w:pPr>
      <w:r>
        <w:t>Объем ВКР составляет 80 - 90 страниц, не включая приложения.</w:t>
      </w:r>
    </w:p>
    <w:p w:rsidR="00DD5D97" w:rsidRDefault="00DD5D97" w:rsidP="00DD5D97">
      <w:pPr>
        <w:ind w:firstLine="709"/>
      </w:pPr>
      <w:r>
        <w:t>В выпускной квалификационной работе должны содержаться следующие структурные части в порядке их следования:</w:t>
      </w:r>
    </w:p>
    <w:p w:rsidR="00DD5D97" w:rsidRDefault="00DD5D97" w:rsidP="00DD5D97">
      <w:pPr>
        <w:ind w:firstLine="709"/>
      </w:pPr>
      <w:r>
        <w:t xml:space="preserve">титульный лист (подписывается руководителем, рецензентом, выпускником, </w:t>
      </w:r>
      <w:proofErr w:type="spellStart"/>
      <w:r>
        <w:t>нормаконтролем</w:t>
      </w:r>
      <w:proofErr w:type="spellEnd"/>
      <w:r>
        <w:t xml:space="preserve"> и зав. по УПР.)  - вшивается;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задание на ВКР - вшивается;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отзыв руководителя - вшивается;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рецензия - вшивается;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график выполнения ВКР - вшивается;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содержание;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перечень условных обозначений, специальных терминов и сокращений (желательно, но не обязательно);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введение;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 xml:space="preserve">теоретическая часть (два - четыре  или более раздела </w:t>
      </w:r>
      <w:r w:rsidR="00961D68">
        <w:t>с изложением основных резуль</w:t>
      </w:r>
      <w:r>
        <w:t>татов работы);</w:t>
      </w:r>
    </w:p>
    <w:p w:rsidR="00961D68" w:rsidRDefault="00961D68" w:rsidP="00961D68">
      <w:pPr>
        <w:pStyle w:val="a6"/>
        <w:numPr>
          <w:ilvl w:val="0"/>
          <w:numId w:val="2"/>
        </w:numPr>
        <w:ind w:left="0" w:firstLine="709"/>
      </w:pPr>
      <w:r>
        <w:t xml:space="preserve">практическая часть </w:t>
      </w:r>
      <w:proofErr w:type="gramStart"/>
      <w:r>
        <w:t xml:space="preserve">( </w:t>
      </w:r>
      <w:proofErr w:type="gramEnd"/>
      <w:r>
        <w:t>два – четыре или более разделов с выполненными расчетами соответствующими теме задания);</w:t>
      </w:r>
    </w:p>
    <w:p w:rsidR="00961D68" w:rsidRDefault="00961D68" w:rsidP="00961D68">
      <w:pPr>
        <w:pStyle w:val="a6"/>
        <w:numPr>
          <w:ilvl w:val="0"/>
          <w:numId w:val="2"/>
        </w:numPr>
        <w:ind w:left="0" w:firstLine="709"/>
      </w:pPr>
      <w:r>
        <w:t>экономика, экология, безопасность и жизнедеятельность на судне (один – три или более разделов связанных с экономическим обоснованием проделанной работы,  а так же исследований в области экологии и НБЖС в соответствии с темой ВКР.)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заключение;</w:t>
      </w:r>
    </w:p>
    <w:p w:rsidR="00DD5D97" w:rsidRDefault="00DD5D97" w:rsidP="00961D68">
      <w:pPr>
        <w:pStyle w:val="a6"/>
        <w:numPr>
          <w:ilvl w:val="0"/>
          <w:numId w:val="2"/>
        </w:numPr>
        <w:ind w:left="0" w:firstLine="709"/>
      </w:pPr>
      <w:r>
        <w:t>список использованных источников;</w:t>
      </w:r>
    </w:p>
    <w:p w:rsidR="00DD5D97" w:rsidRDefault="00961D68" w:rsidP="00961D68">
      <w:pPr>
        <w:pStyle w:val="a6"/>
        <w:numPr>
          <w:ilvl w:val="0"/>
          <w:numId w:val="2"/>
        </w:numPr>
        <w:ind w:left="0" w:firstLine="709"/>
      </w:pPr>
      <w:r>
        <w:t>приложения;</w:t>
      </w:r>
    </w:p>
    <w:p w:rsidR="00DD5D97" w:rsidRPr="00E83B83" w:rsidRDefault="00DD5D97" w:rsidP="00DD5D97">
      <w:pPr>
        <w:ind w:firstLine="709"/>
      </w:pPr>
      <w:r w:rsidRPr="00E83B83">
        <w:t>Примеры оформления титульного ли</w:t>
      </w:r>
      <w:r w:rsidR="0074160B" w:rsidRPr="00E83B83">
        <w:t>ста, задания на ВКР, графика вы</w:t>
      </w:r>
      <w:r w:rsidRPr="00E83B83">
        <w:t>полнения ВКР, отзыва руководителя, рецензии и содержания приведены в приложении</w:t>
      </w:r>
      <w:proofErr w:type="gramStart"/>
      <w:r w:rsidRPr="00E83B83">
        <w:t xml:space="preserve"> А</w:t>
      </w:r>
      <w:proofErr w:type="gramEnd"/>
      <w:r w:rsidR="00E83B83" w:rsidRPr="00E83B83">
        <w:t xml:space="preserve"> - Б</w:t>
      </w:r>
      <w:r w:rsidRPr="00E83B83">
        <w:t>.</w:t>
      </w:r>
    </w:p>
    <w:p w:rsidR="00961D68" w:rsidRDefault="002A439F" w:rsidP="002A439F">
      <w:pPr>
        <w:pStyle w:val="2"/>
        <w:spacing w:before="200" w:after="200"/>
      </w:pPr>
      <w:bookmarkStart w:id="3" w:name="_Toc97208832"/>
      <w:r>
        <w:lastRenderedPageBreak/>
        <w:t xml:space="preserve">2.1 </w:t>
      </w:r>
      <w:r w:rsidR="00961D68">
        <w:t>Содержание</w:t>
      </w:r>
      <w:bookmarkEnd w:id="3"/>
    </w:p>
    <w:p w:rsidR="00961D68" w:rsidRDefault="00961D68" w:rsidP="00961D68">
      <w:pPr>
        <w:ind w:firstLine="709"/>
      </w:pPr>
      <w:r>
        <w:t>Содержание включает введение, наименование всех глав и подразделов глав, пунктов (если они имею наименовани</w:t>
      </w:r>
      <w:r w:rsidR="002A439F">
        <w:t>е), заключение, список использо</w:t>
      </w:r>
      <w:r>
        <w:t>ванных источников и наименования прил</w:t>
      </w:r>
      <w:r w:rsidR="002A439F">
        <w:t>ожений с указанием номеров стра</w:t>
      </w:r>
      <w:r>
        <w:t>ниц с которых начинаются эти элементы ВКР.</w:t>
      </w:r>
    </w:p>
    <w:p w:rsidR="00961D68" w:rsidRDefault="00961D68" w:rsidP="00961D68">
      <w:pPr>
        <w:ind w:firstLine="709"/>
      </w:pPr>
      <w:r>
        <w:t>Содержание следует о</w:t>
      </w:r>
      <w:r w:rsidR="002A439F">
        <w:t>формлять в соответствии с методическими указаниями оформления письменных работ.</w:t>
      </w:r>
      <w:r w:rsidR="0082219E">
        <w:t xml:space="preserve"> Образец оформления представлен в приложении Б.</w:t>
      </w:r>
    </w:p>
    <w:p w:rsidR="00961D68" w:rsidRDefault="002A439F" w:rsidP="002A439F">
      <w:pPr>
        <w:pStyle w:val="2"/>
        <w:spacing w:before="200" w:after="200"/>
      </w:pPr>
      <w:bookmarkStart w:id="4" w:name="_Toc97208833"/>
      <w:r>
        <w:t xml:space="preserve">2.2 </w:t>
      </w:r>
      <w:r w:rsidR="00961D68">
        <w:t>Введение</w:t>
      </w:r>
      <w:bookmarkEnd w:id="4"/>
    </w:p>
    <w:p w:rsidR="00961D68" w:rsidRDefault="00961D68" w:rsidP="00961D68">
      <w:pPr>
        <w:ind w:firstLine="709"/>
      </w:pPr>
      <w:r>
        <w:t>Во введении должны быть отражены:</w:t>
      </w:r>
    </w:p>
    <w:p w:rsidR="00961D68" w:rsidRDefault="00961D68" w:rsidP="002A439F">
      <w:pPr>
        <w:pStyle w:val="a6"/>
        <w:numPr>
          <w:ilvl w:val="0"/>
          <w:numId w:val="3"/>
        </w:numPr>
        <w:ind w:left="0" w:firstLine="709"/>
      </w:pPr>
      <w:r>
        <w:t>актуальность темы;</w:t>
      </w:r>
    </w:p>
    <w:p w:rsidR="00961D68" w:rsidRDefault="00961D68" w:rsidP="002A439F">
      <w:pPr>
        <w:pStyle w:val="a6"/>
        <w:numPr>
          <w:ilvl w:val="0"/>
          <w:numId w:val="3"/>
        </w:numPr>
        <w:ind w:left="0" w:firstLine="709"/>
      </w:pPr>
      <w:r>
        <w:t>объект исследования;</w:t>
      </w:r>
    </w:p>
    <w:p w:rsidR="00961D68" w:rsidRDefault="00961D68" w:rsidP="002A439F">
      <w:pPr>
        <w:pStyle w:val="a6"/>
        <w:numPr>
          <w:ilvl w:val="0"/>
          <w:numId w:val="3"/>
        </w:numPr>
        <w:ind w:left="0" w:firstLine="709"/>
      </w:pPr>
      <w:r>
        <w:t>предмет исследования;</w:t>
      </w:r>
    </w:p>
    <w:p w:rsidR="00961D68" w:rsidRDefault="00961D68" w:rsidP="002A439F">
      <w:pPr>
        <w:pStyle w:val="a6"/>
        <w:numPr>
          <w:ilvl w:val="0"/>
          <w:numId w:val="3"/>
        </w:numPr>
        <w:ind w:left="0" w:firstLine="709"/>
      </w:pPr>
      <w:r>
        <w:t>цели выпускной работы</w:t>
      </w:r>
      <w:r w:rsidR="00F816B6">
        <w:t xml:space="preserve"> (начинается с имени существительного)</w:t>
      </w:r>
      <w:r>
        <w:t>;</w:t>
      </w:r>
    </w:p>
    <w:p w:rsidR="00961D68" w:rsidRDefault="00961D68" w:rsidP="002A439F">
      <w:pPr>
        <w:pStyle w:val="a6"/>
        <w:numPr>
          <w:ilvl w:val="0"/>
          <w:numId w:val="3"/>
        </w:numPr>
        <w:ind w:left="0" w:firstLine="709"/>
      </w:pPr>
      <w:r>
        <w:t>задачи исследования</w:t>
      </w:r>
      <w:r w:rsidR="00F816B6">
        <w:t xml:space="preserve"> (начинается с глагола)</w:t>
      </w:r>
      <w:r>
        <w:t>;</w:t>
      </w:r>
    </w:p>
    <w:p w:rsidR="00961D68" w:rsidRDefault="00961D68" w:rsidP="002A439F">
      <w:pPr>
        <w:pStyle w:val="a6"/>
        <w:numPr>
          <w:ilvl w:val="0"/>
          <w:numId w:val="3"/>
        </w:numPr>
        <w:ind w:left="0" w:firstLine="709"/>
      </w:pPr>
      <w:r>
        <w:t>методы решения поставленных задач;</w:t>
      </w:r>
    </w:p>
    <w:p w:rsidR="00961D68" w:rsidRDefault="002A439F" w:rsidP="002A439F">
      <w:pPr>
        <w:pStyle w:val="a6"/>
        <w:numPr>
          <w:ilvl w:val="0"/>
          <w:numId w:val="3"/>
        </w:numPr>
        <w:ind w:left="0" w:firstLine="709"/>
      </w:pPr>
      <w:r>
        <w:t>практическая значимость работы.</w:t>
      </w:r>
    </w:p>
    <w:p w:rsidR="00961D68" w:rsidRDefault="00961D68" w:rsidP="00961D68">
      <w:pPr>
        <w:ind w:firstLine="709"/>
      </w:pPr>
      <w:r>
        <w:t>Рекомендуемый объем введения 2-4 страницы.</w:t>
      </w:r>
    </w:p>
    <w:p w:rsidR="00961D68" w:rsidRDefault="00961D68" w:rsidP="00961D68">
      <w:pPr>
        <w:ind w:firstLine="709"/>
      </w:pPr>
      <w:r>
        <w:t>Актуальность исследования определ</w:t>
      </w:r>
      <w:r w:rsidR="002A439F">
        <w:t>яется несколькими факторами: по</w:t>
      </w:r>
      <w:r>
        <w:t>требностью в новых данных, потребностью</w:t>
      </w:r>
      <w:r w:rsidR="002A439F">
        <w:t xml:space="preserve"> в новых технологиях и потребно</w:t>
      </w:r>
      <w:r>
        <w:t>стью практики.</w:t>
      </w:r>
    </w:p>
    <w:p w:rsidR="00961D68" w:rsidRDefault="00961D68" w:rsidP="00961D68">
      <w:pPr>
        <w:ind w:firstLine="709"/>
      </w:pPr>
      <w:r>
        <w:t>Обосновать актуальность, значит, пр</w:t>
      </w:r>
      <w:r w:rsidR="002A439F">
        <w:t>оанализировать, объяснить, поче</w:t>
      </w:r>
      <w:r>
        <w:t>му данную проблему нужно в настоящее вр</w:t>
      </w:r>
      <w:r w:rsidR="002A439F">
        <w:t>емя изучать. При обосновании ак</w:t>
      </w:r>
      <w:r>
        <w:t>туальности автору нужно показать важность, значимость выбранной темы. При этом обоснование не должно быть м</w:t>
      </w:r>
      <w:r w:rsidR="002A439F">
        <w:t>ногословным, нет никакой необхо</w:t>
      </w:r>
      <w:r>
        <w:t>димости начинать его описание издалека. Нужно показать главное, в чем суть проблемной ситуации, которая исследуется в работе.</w:t>
      </w:r>
    </w:p>
    <w:p w:rsidR="00961D68" w:rsidRDefault="00961D68" w:rsidP="00961D68">
      <w:pPr>
        <w:ind w:firstLine="709"/>
      </w:pPr>
      <w:r>
        <w:lastRenderedPageBreak/>
        <w:t>Объект исследования - это проце</w:t>
      </w:r>
      <w:r w:rsidR="002A439F">
        <w:t>сс или явление, порождающее про</w:t>
      </w:r>
      <w:r>
        <w:t>блемную ситуацию.</w:t>
      </w:r>
    </w:p>
    <w:p w:rsidR="00961D68" w:rsidRDefault="00961D68" w:rsidP="00961D68">
      <w:pPr>
        <w:ind w:firstLine="709"/>
      </w:pPr>
      <w:r>
        <w:t>Предмет исследования - это то, что н</w:t>
      </w:r>
      <w:r w:rsidR="002A439F">
        <w:t>аходится в границах объекта, оп</w:t>
      </w:r>
      <w:r>
        <w:t>ределенные свойства объекта их соотношения, зависимость объекта от каких - условий. Предметом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</w:t>
      </w:r>
      <w:r w:rsidR="002A439F">
        <w:t>ений в конкретной области иссле</w:t>
      </w:r>
      <w:r>
        <w:t>дуемого объекта, в которой выявлена проблема, требующая решения).</w:t>
      </w:r>
    </w:p>
    <w:p w:rsidR="00961D68" w:rsidRDefault="00961D68" w:rsidP="002A439F">
      <w:pPr>
        <w:ind w:firstLine="709"/>
      </w:pPr>
      <w:r>
        <w:t>Цель исследования — это желаемый конечный результат исследования</w:t>
      </w:r>
      <w:r w:rsidR="00F816B6">
        <w:t>, начинается с имени существительного</w:t>
      </w:r>
      <w:r>
        <w:t xml:space="preserve">. </w:t>
      </w:r>
    </w:p>
    <w:p w:rsidR="00961D68" w:rsidRDefault="00961D68" w:rsidP="00961D68">
      <w:pPr>
        <w:ind w:firstLine="709"/>
      </w:pPr>
      <w:r>
        <w:t>Задачи исследования - это выбор путей и средств</w:t>
      </w:r>
      <w:r w:rsidR="002A439F">
        <w:t>,</w:t>
      </w:r>
      <w:r>
        <w:t xml:space="preserve"> для достижения цели</w:t>
      </w:r>
      <w:r w:rsidR="00F816B6">
        <w:t>, начинается с глагола</w:t>
      </w:r>
      <w:r>
        <w:t xml:space="preserve">. Постановка задач основывается на дроблении цели </w:t>
      </w:r>
      <w:bookmarkStart w:id="5" w:name="_GoBack"/>
      <w:bookmarkEnd w:id="5"/>
      <w:r>
        <w:t>исследования на подцели. В работе может быть поставлено несколько задач.</w:t>
      </w:r>
      <w:r w:rsidR="002A439F">
        <w:t xml:space="preserve"> Рекомендуемое количество задач 4 – 6.</w:t>
      </w:r>
    </w:p>
    <w:p w:rsidR="00961D68" w:rsidRDefault="00961D68" w:rsidP="00961D68">
      <w:pPr>
        <w:ind w:firstLine="709"/>
      </w:pPr>
      <w:r>
        <w:t>Практическая значимость - опред</w:t>
      </w:r>
      <w:r w:rsidR="002A439F">
        <w:t>еляется влияние полученных реко</w:t>
      </w:r>
      <w:r>
        <w:t>мендаций, предложений на изучаемый пр</w:t>
      </w:r>
      <w:r w:rsidR="002A439F">
        <w:t>оцесс, решением практических во</w:t>
      </w:r>
      <w:r>
        <w:t>просов.</w:t>
      </w:r>
    </w:p>
    <w:p w:rsidR="00961D68" w:rsidRDefault="002A439F" w:rsidP="002A439F">
      <w:pPr>
        <w:pStyle w:val="2"/>
        <w:spacing w:before="200" w:after="200"/>
      </w:pPr>
      <w:bookmarkStart w:id="6" w:name="_Toc97208834"/>
      <w:r>
        <w:t xml:space="preserve">2.3 </w:t>
      </w:r>
      <w:r w:rsidR="001060F2">
        <w:t>Теоретическая часть</w:t>
      </w:r>
      <w:bookmarkEnd w:id="6"/>
      <w:r w:rsidR="00961D68">
        <w:t xml:space="preserve"> </w:t>
      </w:r>
    </w:p>
    <w:p w:rsidR="00961D68" w:rsidRDefault="00961D68" w:rsidP="00961D68">
      <w:pPr>
        <w:ind w:firstLine="709"/>
      </w:pPr>
      <w:r>
        <w:t xml:space="preserve">В этой главе </w:t>
      </w:r>
      <w:proofErr w:type="gramStart"/>
      <w:r>
        <w:t>обучающийся</w:t>
      </w:r>
      <w:proofErr w:type="gramEnd"/>
      <w:r>
        <w:t xml:space="preserve"> производит теоретическое описание </w:t>
      </w:r>
      <w:r w:rsidR="0082219E">
        <w:t xml:space="preserve"> исследований </w:t>
      </w:r>
      <w:r>
        <w:t>модернизации в соответствии с техническим заданием темы ВКР.</w:t>
      </w:r>
    </w:p>
    <w:p w:rsidR="00961D68" w:rsidRDefault="00961D68" w:rsidP="00961D68">
      <w:pPr>
        <w:ind w:firstLine="709"/>
      </w:pPr>
      <w:r>
        <w:t xml:space="preserve">Так же производит описание механизмов, узлов, систем подвергающихся модернизации. </w:t>
      </w:r>
      <w:proofErr w:type="gramStart"/>
      <w:r>
        <w:t>Например</w:t>
      </w:r>
      <w:proofErr w:type="gramEnd"/>
      <w:r>
        <w:t xml:space="preserve"> рекомендуется провести сравнительный анализ механизмо</w:t>
      </w:r>
      <w:r w:rsidR="0082219E">
        <w:t xml:space="preserve">в узлов и агрегатов и описать </w:t>
      </w:r>
      <w:proofErr w:type="spellStart"/>
      <w:r w:rsidR="0082219E">
        <w:t>мо</w:t>
      </w:r>
      <w:r>
        <w:t>тивированность</w:t>
      </w:r>
      <w:proofErr w:type="spellEnd"/>
      <w:r>
        <w:t xml:space="preserve"> их замены в соответствии с нормами и требованиями. Обязательно описываются элементы подвергающиеся изменениям.</w:t>
      </w:r>
    </w:p>
    <w:p w:rsidR="00961D68" w:rsidRDefault="00961D68" w:rsidP="001060F2">
      <w:pPr>
        <w:ind w:firstLine="709"/>
      </w:pPr>
      <w:r>
        <w:t xml:space="preserve">Выполняет описание узлов, агрегатов и систем выбранных для замены существующих. Включает сведения об основных технических данных проектируемого механизма в форме, принятой заводами-строителями, с </w:t>
      </w:r>
      <w:r>
        <w:lastRenderedPageBreak/>
        <w:t>указанием присвоенной марки и конструктивных особенностей: проводится технико-экономическая оценка механизма по эффективным показателям.</w:t>
      </w:r>
    </w:p>
    <w:p w:rsidR="00961D68" w:rsidRDefault="001060F2" w:rsidP="001060F2">
      <w:pPr>
        <w:pStyle w:val="2"/>
        <w:spacing w:before="200" w:after="200"/>
      </w:pPr>
      <w:bookmarkStart w:id="7" w:name="_Toc97208835"/>
      <w:r>
        <w:t xml:space="preserve">2.4 </w:t>
      </w:r>
      <w:r w:rsidR="00961D68">
        <w:t>Р</w:t>
      </w:r>
      <w:r>
        <w:t>асчетная часть</w:t>
      </w:r>
      <w:bookmarkEnd w:id="7"/>
      <w:r>
        <w:t xml:space="preserve"> </w:t>
      </w:r>
    </w:p>
    <w:p w:rsidR="00961D68" w:rsidRDefault="00961D68" w:rsidP="00961D68">
      <w:pPr>
        <w:ind w:firstLine="709"/>
      </w:pPr>
      <w:r>
        <w:t xml:space="preserve">В этой части выполняются все </w:t>
      </w:r>
      <w:proofErr w:type="gramStart"/>
      <w:r>
        <w:t>расчеты</w:t>
      </w:r>
      <w:proofErr w:type="gramEnd"/>
      <w:r>
        <w:t xml:space="preserve"> связанные с модернизацией в соответствии с техническим заданием темы ВКР.</w:t>
      </w:r>
    </w:p>
    <w:p w:rsidR="00961D68" w:rsidRDefault="00961D68" w:rsidP="00961D68">
      <w:pPr>
        <w:ind w:firstLine="709"/>
      </w:pPr>
      <w:r>
        <w:t>Выбираются расчетные зависимости из методички для расчетов.</w:t>
      </w:r>
    </w:p>
    <w:p w:rsidR="00961D68" w:rsidRDefault="00961D68" w:rsidP="00961D68">
      <w:pPr>
        <w:ind w:firstLine="709"/>
      </w:pPr>
      <w:r>
        <w:t xml:space="preserve">Диаграммы </w:t>
      </w:r>
      <w:proofErr w:type="gramStart"/>
      <w:r>
        <w:t>рекомендуется выполнять на миллиметровой бумаге или в электронном виде используя</w:t>
      </w:r>
      <w:proofErr w:type="gramEnd"/>
      <w:r>
        <w:t xml:space="preserve"> программу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. Форматы листов будут зависеть от принятых для построения масштабов по осям координат. При масштабе давлений 1 кг/см</w:t>
      </w:r>
      <w:proofErr w:type="gramStart"/>
      <w:r>
        <w:t>2</w:t>
      </w:r>
      <w:proofErr w:type="gramEnd"/>
      <w:r>
        <w:t>~2 мм (1 кг/см2 соответствует 2 мм ординаты) и длине индикаторной диаграммы 150 мм последняя хорошо уложится в формат листа 210x297 мм. В этот же формат вписывают и остальные, диаграммы, но при условии, если диаграмма движущих сил  выполняется рекомендуемым в данной работе способом, а для диаграммы касательных сил по абсциссе отрезки по 10 — 15 мм соответствуют 15° поворота кривошипа.</w:t>
      </w:r>
    </w:p>
    <w:p w:rsidR="00961D68" w:rsidRDefault="00961D68" w:rsidP="00961D68">
      <w:pPr>
        <w:ind w:firstLine="709"/>
      </w:pPr>
      <w:r>
        <w:t>Расчет рабочего цикла двигателя</w:t>
      </w:r>
    </w:p>
    <w:p w:rsidR="00961D68" w:rsidRDefault="00961D68" w:rsidP="00961D68">
      <w:pPr>
        <w:ind w:firstLine="709"/>
      </w:pPr>
      <w:r>
        <w:t>1. Выбрать основные исходные данные рабочего процесса (цикла).</w:t>
      </w:r>
    </w:p>
    <w:p w:rsidR="00961D68" w:rsidRDefault="00961D68" w:rsidP="00961D68">
      <w:pPr>
        <w:ind w:firstLine="709"/>
      </w:pPr>
      <w:r>
        <w:t xml:space="preserve">2. Произвести расчет рабочего цикла и определить основные размеры рабочего цилиндра, согласовывая его диаметр с ГОСТ или с размером диаметра цилиндра </w:t>
      </w:r>
      <w:proofErr w:type="spellStart"/>
      <w:r>
        <w:t>прототипного</w:t>
      </w:r>
      <w:proofErr w:type="spellEnd"/>
      <w:r>
        <w:t xml:space="preserve"> двигателя. Проверить отношение величины хода поршня к диаметру цилиндра. Проверить соответствие расчетной эффективной мощности при принятом диаметре цилиндра заданной мощности. Отклонение не должно превышать 1 %. </w:t>
      </w:r>
    </w:p>
    <w:p w:rsidR="00961D68" w:rsidRDefault="00961D68" w:rsidP="00961D68">
      <w:pPr>
        <w:ind w:firstLine="709"/>
      </w:pPr>
      <w:r>
        <w:t xml:space="preserve">3. Проверить степень </w:t>
      </w:r>
      <w:proofErr w:type="spellStart"/>
      <w:r>
        <w:t>форсировки</w:t>
      </w:r>
      <w:proofErr w:type="spellEnd"/>
      <w:r>
        <w:t xml:space="preserve"> двигателя.</w:t>
      </w:r>
    </w:p>
    <w:p w:rsidR="00961D68" w:rsidRDefault="00961D68" w:rsidP="00961D68">
      <w:pPr>
        <w:ind w:firstLine="709"/>
      </w:pPr>
      <w:r>
        <w:t>4. Построить индикаторную диаграмму.</w:t>
      </w:r>
    </w:p>
    <w:p w:rsidR="00961D68" w:rsidRDefault="00961D68" w:rsidP="00961D68">
      <w:pPr>
        <w:ind w:firstLine="709"/>
      </w:pPr>
      <w:r>
        <w:t>Конструктивный расчет</w:t>
      </w:r>
    </w:p>
    <w:p w:rsidR="00961D68" w:rsidRDefault="00961D68" w:rsidP="00961D68">
      <w:pPr>
        <w:ind w:firstLine="709"/>
      </w:pPr>
      <w:r>
        <w:t>Далее необходимо:</w:t>
      </w:r>
    </w:p>
    <w:p w:rsidR="00961D68" w:rsidRDefault="00961D68" w:rsidP="00961D68">
      <w:pPr>
        <w:ind w:firstLine="709"/>
      </w:pPr>
      <w:r>
        <w:t>выполнить специальное задание;</w:t>
      </w:r>
    </w:p>
    <w:p w:rsidR="00961D68" w:rsidRDefault="00961D68" w:rsidP="00961D68">
      <w:pPr>
        <w:ind w:firstLine="709"/>
      </w:pPr>
      <w:r>
        <w:lastRenderedPageBreak/>
        <w:t>составить таблицу основных технических данных проектируемого двигателя;</w:t>
      </w:r>
    </w:p>
    <w:p w:rsidR="00961D68" w:rsidRDefault="001060F2" w:rsidP="00961D68">
      <w:pPr>
        <w:ind w:firstLine="709"/>
      </w:pPr>
      <w:r>
        <w:t xml:space="preserve">выполнить чертежи </w:t>
      </w:r>
      <w:r w:rsidR="00961D68">
        <w:t>согласно заданию.</w:t>
      </w:r>
    </w:p>
    <w:p w:rsidR="00961D68" w:rsidRDefault="00961D68" w:rsidP="00961D68">
      <w:pPr>
        <w:ind w:firstLine="709"/>
      </w:pPr>
      <w:r>
        <w:t>В расчетной части и специальном задании необходимо обосновать выбор тех или иных расчетных параметров, коэффициентов, материалов деталей и т. п. с указанием источника, откуда они заимствуются. Это относится и к важнейшим расчетным формулам, особенно эмпирическим. Величины, согласованные с ГОСТ, ведомственными нормалями и другими, должны сопровождаться ссылками на них.</w:t>
      </w:r>
    </w:p>
    <w:p w:rsidR="00961D68" w:rsidRDefault="00961D68" w:rsidP="00961D68">
      <w:pPr>
        <w:ind w:firstLine="709"/>
      </w:pPr>
      <w:r>
        <w:t>В расчетной части выполняются необходимые схемы, эскизы, диаграммы.</w:t>
      </w:r>
    </w:p>
    <w:p w:rsidR="00961D68" w:rsidRDefault="00961D68" w:rsidP="00961D68">
      <w:pPr>
        <w:ind w:firstLine="709"/>
      </w:pPr>
      <w:r>
        <w:t>Работая над ВКР, надо проанализировать принимаемые для расчета исходные параметры, полученные расчетные величины, условия работы проектируемых деталей.</w:t>
      </w:r>
    </w:p>
    <w:p w:rsidR="00961D68" w:rsidRDefault="00961D68" w:rsidP="00961D68">
      <w:pPr>
        <w:ind w:firstLine="709"/>
      </w:pPr>
      <w:r>
        <w:t>Важным элементом анализа является сопоставление расчетных величин с их допустимыми значениями. Например, определив температуру в конце сжатия, необходимо дать заключение о том, достаточна ли она для надежного самовоспламенения топлива при нормальной нагрузке и в пусковой период. Для этого необходимо сопоставить ее расчетное значение с величинами температур в конце сжатия для данного класса дизелей.</w:t>
      </w:r>
    </w:p>
    <w:p w:rsidR="00961D68" w:rsidRDefault="00961D68" w:rsidP="00961D68">
      <w:pPr>
        <w:ind w:firstLine="709"/>
      </w:pPr>
      <w:r>
        <w:t xml:space="preserve">Особое внимание при расчете рабочего цикла надо уделить сопоставлению важнейших эффективных показателей ре и </w:t>
      </w:r>
      <w:proofErr w:type="spellStart"/>
      <w:r>
        <w:t>ge</w:t>
      </w:r>
      <w:proofErr w:type="spellEnd"/>
      <w:r>
        <w:t xml:space="preserve">, характеризующих степень </w:t>
      </w:r>
      <w:proofErr w:type="spellStart"/>
      <w:r>
        <w:t>форсировки</w:t>
      </w:r>
      <w:proofErr w:type="spellEnd"/>
      <w:r>
        <w:t xml:space="preserve"> и экономичность работы двигателя. Эти показатели должны отвечать современным требованиям.</w:t>
      </w:r>
    </w:p>
    <w:p w:rsidR="00961D68" w:rsidRDefault="00961D68" w:rsidP="00961D68">
      <w:pPr>
        <w:ind w:firstLine="709"/>
      </w:pPr>
      <w:r>
        <w:t>Все проверочные расчеты деталей дизеля на прочность, износостойкость и нагрев необходимо сопровождать заключениями проектанта об обеспечении прочности, ограничении износа (</w:t>
      </w:r>
      <w:proofErr w:type="spellStart"/>
      <w:r>
        <w:t>невыжимаемости</w:t>
      </w:r>
      <w:proofErr w:type="spellEnd"/>
      <w:r>
        <w:t xml:space="preserve"> смазки) и нагрева.</w:t>
      </w:r>
    </w:p>
    <w:p w:rsidR="00961D68" w:rsidRDefault="00961D68" w:rsidP="00961D68">
      <w:pPr>
        <w:ind w:firstLine="709"/>
      </w:pPr>
      <w:r>
        <w:t xml:space="preserve">В случае отклонения расчетных величин от допустимых значений следует пересмотреть принятые исходные параметры, изменить предполагаемые конструктивные решения, заменить материал и т. д. Не исключается возможность перерасчетов, при которых необходимо добиваться наилучших </w:t>
      </w:r>
      <w:r>
        <w:lastRenderedPageBreak/>
        <w:t>результатов, критически сопоставляя полученные значения с показателями действующих двигателей и с опытными табличными данными.</w:t>
      </w:r>
    </w:p>
    <w:p w:rsidR="00961D68" w:rsidRDefault="00961D68" w:rsidP="001060F2">
      <w:pPr>
        <w:ind w:firstLine="709"/>
      </w:pPr>
      <w:r>
        <w:t>По результатам сопоставления делаются выводы о преимуществах и недост</w:t>
      </w:r>
      <w:r w:rsidR="001060F2">
        <w:t>атках проектируемого двигателя.</w:t>
      </w:r>
    </w:p>
    <w:p w:rsidR="00961D68" w:rsidRDefault="001060F2" w:rsidP="001060F2">
      <w:pPr>
        <w:pStyle w:val="2"/>
        <w:spacing w:before="200" w:after="200"/>
      </w:pPr>
      <w:bookmarkStart w:id="8" w:name="_Toc97208836"/>
      <w:r>
        <w:t xml:space="preserve">2.5 </w:t>
      </w:r>
      <w:r w:rsidR="00961D68">
        <w:t>Э</w:t>
      </w:r>
      <w:r>
        <w:t>кономика, экология, безопасность жизнедеятельности на судне</w:t>
      </w:r>
      <w:bookmarkEnd w:id="8"/>
    </w:p>
    <w:p w:rsidR="00961D68" w:rsidRDefault="00961D68" w:rsidP="00961D68">
      <w:pPr>
        <w:ind w:firstLine="709"/>
      </w:pPr>
      <w:r>
        <w:t>В этой главе обучающийся выполняет экономический расчет</w:t>
      </w:r>
      <w:r w:rsidR="001060F2">
        <w:t>,</w:t>
      </w:r>
      <w:r>
        <w:t xml:space="preserve"> связанный с модернизацией. Необходимо разработать наиболее рациональные конструкции деталей с учетом технологических, эксплуатационных и экономических требований. Рекомендуется выполнить сравнительный анализ работы механизмов до и после модернизации. </w:t>
      </w:r>
    </w:p>
    <w:p w:rsidR="00961D68" w:rsidRDefault="00961D68" w:rsidP="00961D68">
      <w:pPr>
        <w:ind w:firstLine="709"/>
      </w:pPr>
      <w:r>
        <w:t xml:space="preserve">Выполняет описание и расчеты связанные с экологическими последствиями модернизации исследует положительный или отрицательный эффект влияния на экологию. </w:t>
      </w:r>
      <w:proofErr w:type="gramStart"/>
      <w:r>
        <w:t>Например</w:t>
      </w:r>
      <w:proofErr w:type="gramEnd"/>
      <w:r>
        <w:t xml:space="preserve"> очень важным элементом является соответствие модернизации нормам и требованиям МАРПОЛ и СОЛАС.</w:t>
      </w:r>
    </w:p>
    <w:p w:rsidR="00961D68" w:rsidRDefault="00961D68" w:rsidP="00961D68">
      <w:pPr>
        <w:ind w:firstLine="709"/>
      </w:pPr>
      <w:r>
        <w:t xml:space="preserve">Описывает нормы, правила </w:t>
      </w:r>
      <w:proofErr w:type="gramStart"/>
      <w:r>
        <w:t>стандарты</w:t>
      </w:r>
      <w:proofErr w:type="gramEnd"/>
      <w:r>
        <w:t xml:space="preserve"> связанные с безопасностью человеческой жизни касающиеся технического задания темы ВКР и выполняемой модернизации. Особое внимание уделить требованиям международных конвенций в плане охраны человеческой жизни и предотвращения аварийных случаев.</w:t>
      </w:r>
    </w:p>
    <w:p w:rsidR="00E777A7" w:rsidRDefault="001060F2" w:rsidP="001060F2">
      <w:pPr>
        <w:pStyle w:val="2"/>
        <w:spacing w:before="200" w:after="200"/>
      </w:pPr>
      <w:bookmarkStart w:id="9" w:name="_Toc97208837"/>
      <w:r>
        <w:t xml:space="preserve">2.6 </w:t>
      </w:r>
      <w:r w:rsidR="00E777A7">
        <w:t>Заключение</w:t>
      </w:r>
      <w:bookmarkEnd w:id="9"/>
    </w:p>
    <w:p w:rsidR="00E777A7" w:rsidRDefault="00E777A7" w:rsidP="00E777A7">
      <w:pPr>
        <w:ind w:firstLine="709"/>
      </w:pPr>
      <w:r>
        <w:t>В заключении формулируются главные выводы, показывающие достигнутый уровень решения проблемы, даются рекомендации.</w:t>
      </w:r>
    </w:p>
    <w:p w:rsidR="00E777A7" w:rsidRDefault="00E777A7" w:rsidP="00E777A7">
      <w:pPr>
        <w:ind w:firstLine="709"/>
      </w:pPr>
      <w:r>
        <w:t xml:space="preserve">Заключение должно содержать только те выводы, которые </w:t>
      </w:r>
      <w:proofErr w:type="gramStart"/>
      <w:r>
        <w:t>согласуются с целью исследования и должны</w:t>
      </w:r>
      <w:proofErr w:type="gramEnd"/>
      <w:r>
        <w:t xml:space="preserve"> быть изло</w:t>
      </w:r>
      <w:r w:rsidR="001060F2">
        <w:t>жены таким образом, чтобы их со</w:t>
      </w:r>
      <w:r>
        <w:t>держание было понятно без чтения текста работы. Выводы целесообразно формулировать по пунктам так, как они д</w:t>
      </w:r>
      <w:r w:rsidR="001060F2">
        <w:t>олжны быть оглашены в конце док</w:t>
      </w:r>
      <w:r>
        <w:t>лада на защите выпускной квалификационной работы.</w:t>
      </w:r>
    </w:p>
    <w:p w:rsidR="00E777A7" w:rsidRDefault="00E777A7" w:rsidP="00E777A7">
      <w:pPr>
        <w:ind w:firstLine="709"/>
      </w:pPr>
      <w:r>
        <w:lastRenderedPageBreak/>
        <w:t xml:space="preserve">Объем </w:t>
      </w:r>
      <w:r w:rsidR="001060F2">
        <w:t>заключения составляет обычно 2 - 3</w:t>
      </w:r>
      <w:r>
        <w:t xml:space="preserve"> страницы. (5-10% общего объема работы).</w:t>
      </w:r>
    </w:p>
    <w:p w:rsidR="00E777A7" w:rsidRDefault="001060F2" w:rsidP="0074160B">
      <w:pPr>
        <w:pStyle w:val="2"/>
        <w:spacing w:before="200" w:after="200"/>
      </w:pPr>
      <w:bookmarkStart w:id="10" w:name="_Toc97208838"/>
      <w:r>
        <w:t xml:space="preserve">2.7 </w:t>
      </w:r>
      <w:r w:rsidR="00E777A7">
        <w:t>Список использованных источников</w:t>
      </w:r>
      <w:r w:rsidR="0074160B">
        <w:t xml:space="preserve"> и приложения</w:t>
      </w:r>
      <w:bookmarkEnd w:id="10"/>
    </w:p>
    <w:p w:rsidR="00E777A7" w:rsidRDefault="00E777A7" w:rsidP="00E777A7">
      <w:pPr>
        <w:ind w:firstLine="709"/>
      </w:pPr>
      <w:r>
        <w:t xml:space="preserve">Список использованных источников </w:t>
      </w:r>
      <w:r w:rsidR="0074160B">
        <w:t>должен содержать сведения об ис</w:t>
      </w:r>
      <w:r>
        <w:t>точниках, использованных при составлении работы. Список использованных источников оф</w:t>
      </w:r>
      <w:r w:rsidR="0074160B">
        <w:t>ормляют в соответствии с требованиями оформления письменных работ.</w:t>
      </w:r>
      <w:r>
        <w:t xml:space="preserve"> </w:t>
      </w:r>
    </w:p>
    <w:p w:rsidR="0074160B" w:rsidRPr="00CB5000" w:rsidRDefault="0074160B" w:rsidP="0074160B">
      <w:pPr>
        <w:ind w:firstLine="709"/>
        <w:rPr>
          <w:szCs w:val="28"/>
        </w:rPr>
      </w:pPr>
      <w:r w:rsidRPr="00CB5000">
        <w:rPr>
          <w:szCs w:val="28"/>
        </w:rPr>
        <w:t xml:space="preserve">Список включает источники, которые распределяются в алфавитном порядке на группы: </w:t>
      </w:r>
    </w:p>
    <w:p w:rsidR="0074160B" w:rsidRPr="0074160B" w:rsidRDefault="0074160B" w:rsidP="0074160B">
      <w:pPr>
        <w:pStyle w:val="a6"/>
        <w:numPr>
          <w:ilvl w:val="0"/>
          <w:numId w:val="4"/>
        </w:numPr>
        <w:ind w:left="0" w:firstLine="709"/>
        <w:rPr>
          <w:szCs w:val="28"/>
        </w:rPr>
      </w:pPr>
      <w:r w:rsidRPr="0074160B">
        <w:rPr>
          <w:szCs w:val="28"/>
        </w:rPr>
        <w:t xml:space="preserve">законодательные и нормативные акты; </w:t>
      </w:r>
    </w:p>
    <w:p w:rsidR="0074160B" w:rsidRPr="0074160B" w:rsidRDefault="0074160B" w:rsidP="0074160B">
      <w:pPr>
        <w:pStyle w:val="a6"/>
        <w:numPr>
          <w:ilvl w:val="0"/>
          <w:numId w:val="4"/>
        </w:numPr>
        <w:ind w:left="0" w:firstLine="709"/>
        <w:rPr>
          <w:szCs w:val="28"/>
        </w:rPr>
      </w:pPr>
      <w:r w:rsidRPr="0074160B">
        <w:rPr>
          <w:szCs w:val="28"/>
        </w:rPr>
        <w:t xml:space="preserve">учебная и научная литература, периодические издания; </w:t>
      </w:r>
    </w:p>
    <w:p w:rsidR="0074160B" w:rsidRDefault="0074160B" w:rsidP="0074160B">
      <w:pPr>
        <w:pStyle w:val="a6"/>
        <w:numPr>
          <w:ilvl w:val="0"/>
          <w:numId w:val="4"/>
        </w:numPr>
        <w:ind w:left="0" w:firstLine="709"/>
      </w:pPr>
      <w:proofErr w:type="gramStart"/>
      <w:r w:rsidRPr="0074160B">
        <w:rPr>
          <w:szCs w:val="28"/>
        </w:rPr>
        <w:t>интернет-документы</w:t>
      </w:r>
      <w:proofErr w:type="gramEnd"/>
      <w:r w:rsidRPr="0074160B">
        <w:rPr>
          <w:szCs w:val="28"/>
        </w:rPr>
        <w:t>.</w:t>
      </w:r>
    </w:p>
    <w:p w:rsidR="0074160B" w:rsidRDefault="00E777A7" w:rsidP="00E777A7">
      <w:pPr>
        <w:ind w:firstLine="709"/>
      </w:pPr>
      <w:r>
        <w:t>В приложения включаются материалы вспомогательного характера (таблицы, результаты расчетов, схемы</w:t>
      </w:r>
      <w:r w:rsidR="0074160B">
        <w:t>), подтверждающие выводы и реко</w:t>
      </w:r>
      <w:r>
        <w:t>мендации работы. Приложения о</w:t>
      </w:r>
      <w:r w:rsidR="0074160B">
        <w:t>формляют в соответствии с требованиями оформления письменных работ.</w:t>
      </w:r>
      <w:r w:rsidR="0082219E">
        <w:t xml:space="preserve"> Пример оформления представлен в приложении В.</w:t>
      </w:r>
    </w:p>
    <w:p w:rsidR="0074160B" w:rsidRDefault="0074160B" w:rsidP="0074160B">
      <w:r>
        <w:br w:type="page"/>
      </w:r>
    </w:p>
    <w:p w:rsidR="0074160B" w:rsidRPr="0074160B" w:rsidRDefault="001D1BD9" w:rsidP="001D1BD9">
      <w:pPr>
        <w:pStyle w:val="1"/>
        <w:spacing w:after="200"/>
        <w:rPr>
          <w:rFonts w:eastAsia="Calibri" w:cs="Times New Roman"/>
          <w:color w:val="000000"/>
        </w:rPr>
      </w:pPr>
      <w:bookmarkStart w:id="11" w:name="_Toc97208839"/>
      <w:r>
        <w:rPr>
          <w:rFonts w:eastAsia="Times New Roman" w:cs="Times New Roman"/>
          <w:szCs w:val="24"/>
          <w:lang w:eastAsia="ru-RU"/>
        </w:rPr>
        <w:lastRenderedPageBreak/>
        <w:t xml:space="preserve">3 </w:t>
      </w:r>
      <w:r w:rsidR="0074160B" w:rsidRPr="0074160B">
        <w:rPr>
          <w:rFonts w:eastAsia="Times New Roman" w:cs="Times New Roman"/>
          <w:szCs w:val="24"/>
          <w:lang w:eastAsia="ru-RU"/>
        </w:rPr>
        <w:t xml:space="preserve">Правила оформления </w:t>
      </w:r>
      <w:r>
        <w:rPr>
          <w:rFonts w:eastAsia="Times New Roman" w:cs="Times New Roman"/>
          <w:szCs w:val="24"/>
          <w:lang w:eastAsia="ru-RU"/>
        </w:rPr>
        <w:t>выпускной квалификационной работы</w:t>
      </w:r>
      <w:bookmarkEnd w:id="11"/>
    </w:p>
    <w:p w:rsidR="0074160B" w:rsidRPr="0074160B" w:rsidRDefault="0074160B" w:rsidP="001D1BD9">
      <w:pPr>
        <w:shd w:val="clear" w:color="auto" w:fill="FFFFFF"/>
        <w:spacing w:line="276" w:lineRule="auto"/>
        <w:ind w:firstLine="709"/>
        <w:rPr>
          <w:rFonts w:eastAsia="Calibri" w:cs="Times New Roman"/>
          <w:szCs w:val="28"/>
        </w:rPr>
      </w:pPr>
      <w:r w:rsidRPr="0074160B">
        <w:rPr>
          <w:rFonts w:eastAsia="Calibri" w:cs="Times New Roman"/>
          <w:szCs w:val="28"/>
        </w:rPr>
        <w:t xml:space="preserve">Требования к оформлению </w:t>
      </w:r>
      <w:r w:rsidR="001D1BD9">
        <w:rPr>
          <w:rFonts w:eastAsia="Calibri" w:cs="Times New Roman"/>
          <w:szCs w:val="28"/>
        </w:rPr>
        <w:t>выпускной квалификационной работы</w:t>
      </w:r>
      <w:r w:rsidRPr="0074160B">
        <w:rPr>
          <w:rFonts w:eastAsia="Calibri" w:cs="Times New Roman"/>
          <w:szCs w:val="28"/>
        </w:rPr>
        <w:t xml:space="preserve"> должны соответствовать требованиям следующих нормативных документов:</w:t>
      </w:r>
    </w:p>
    <w:p w:rsidR="0074160B" w:rsidRPr="0074160B" w:rsidRDefault="0074160B" w:rsidP="001D1B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rPr>
          <w:rFonts w:eastAsia="Calibri" w:cs="Times New Roman"/>
          <w:color w:val="000000"/>
          <w:szCs w:val="28"/>
        </w:rPr>
      </w:pPr>
      <w:r w:rsidRPr="0074160B">
        <w:rPr>
          <w:rFonts w:eastAsia="Calibri" w:cs="Times New Roman"/>
          <w:color w:val="000000"/>
          <w:szCs w:val="28"/>
        </w:rPr>
        <w:t xml:space="preserve">ГОСТ </w:t>
      </w:r>
      <w:proofErr w:type="gramStart"/>
      <w:r w:rsidRPr="0074160B">
        <w:rPr>
          <w:rFonts w:eastAsia="Calibri" w:cs="Times New Roman"/>
          <w:color w:val="000000"/>
          <w:szCs w:val="28"/>
        </w:rPr>
        <w:t>Р</w:t>
      </w:r>
      <w:proofErr w:type="gramEnd"/>
      <w:r w:rsidRPr="0074160B">
        <w:rPr>
          <w:rFonts w:eastAsia="Calibri" w:cs="Times New Roman"/>
          <w:color w:val="000000"/>
          <w:szCs w:val="28"/>
        </w:rPr>
        <w:t xml:space="preserve"> 1.5–2012 Стандартизация в Российской Федерации. Стандарты национальные. Правила построения, изложения, оформления и обозначения (с поправкой от 22.11.2013, изменениями № 1 от 18.07.2016) </w:t>
      </w:r>
    </w:p>
    <w:p w:rsidR="0074160B" w:rsidRPr="0074160B" w:rsidRDefault="0074160B" w:rsidP="001D1BD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rPr>
          <w:rFonts w:eastAsia="Calibri" w:cs="Times New Roman"/>
          <w:color w:val="000000"/>
          <w:szCs w:val="28"/>
        </w:rPr>
      </w:pPr>
      <w:r w:rsidRPr="0074160B">
        <w:rPr>
          <w:rFonts w:eastAsia="Calibri" w:cs="Times New Roman"/>
          <w:color w:val="000000"/>
          <w:szCs w:val="28"/>
        </w:rPr>
        <w:t xml:space="preserve">ГОСТ 2.105–95 Единая система конструкторской документации. Общие требования к текстовым документам (с поправкой от 05.12.2011, изменениями № 1 от 01.09.2006) </w:t>
      </w:r>
    </w:p>
    <w:p w:rsidR="0074160B" w:rsidRPr="0074160B" w:rsidRDefault="0074160B" w:rsidP="001D1BD9">
      <w:pPr>
        <w:numPr>
          <w:ilvl w:val="0"/>
          <w:numId w:val="5"/>
        </w:numPr>
        <w:shd w:val="clear" w:color="auto" w:fill="FFFFFF"/>
        <w:spacing w:line="276" w:lineRule="auto"/>
        <w:ind w:left="0" w:firstLine="709"/>
        <w:contextualSpacing/>
        <w:rPr>
          <w:rFonts w:eastAsia="Calibri" w:cs="Times New Roman"/>
          <w:szCs w:val="28"/>
        </w:rPr>
      </w:pPr>
      <w:r w:rsidRPr="0074160B">
        <w:rPr>
          <w:rFonts w:eastAsia="Times New Roman" w:cs="Times New Roman"/>
          <w:szCs w:val="28"/>
          <w:lang w:eastAsia="ru-RU"/>
        </w:rPr>
        <w:t>ГОСТ 7.32–2001 Система стандартов по информации, библиотечному и издательскому делу. Структура и правила оформления (с поправкой от 20.02.2002, изменениями № 1 от 01.07.2006).</w:t>
      </w:r>
      <w:r w:rsidRPr="0074160B">
        <w:rPr>
          <w:rFonts w:eastAsia="Calibri" w:cs="Times New Roman"/>
          <w:szCs w:val="28"/>
        </w:rPr>
        <w:t xml:space="preserve"> </w:t>
      </w:r>
    </w:p>
    <w:p w:rsidR="0074160B" w:rsidRPr="0074160B" w:rsidRDefault="0074160B" w:rsidP="001D1BD9">
      <w:pPr>
        <w:spacing w:line="276" w:lineRule="auto"/>
        <w:ind w:firstLine="709"/>
        <w:rPr>
          <w:rFonts w:eastAsia="Times New Roman" w:cs="Times New Roman"/>
          <w:snapToGrid w:val="0"/>
          <w:szCs w:val="28"/>
          <w:lang w:eastAsia="ru-RU"/>
        </w:rPr>
      </w:pPr>
      <w:r w:rsidRPr="0074160B">
        <w:rPr>
          <w:rFonts w:eastAsia="Times New Roman" w:cs="Times New Roman"/>
          <w:snapToGrid w:val="0"/>
          <w:szCs w:val="28"/>
          <w:lang w:eastAsia="ru-RU"/>
        </w:rPr>
        <w:t>Текстовый материал работы оформляют на белой бумаге формата А</w:t>
      </w:r>
      <w:proofErr w:type="gramStart"/>
      <w:r w:rsidRPr="0074160B">
        <w:rPr>
          <w:rFonts w:eastAsia="Times New Roman" w:cs="Times New Roman"/>
          <w:snapToGrid w:val="0"/>
          <w:szCs w:val="28"/>
          <w:lang w:eastAsia="ru-RU"/>
        </w:rPr>
        <w:t>4</w:t>
      </w:r>
      <w:proofErr w:type="gramEnd"/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 на одной стороне листа, соблюдая следующие размеры полей: правое – 15 мм, левое – 30 мм, верхнее – 20 мм, нижнее – 20 мм. Раздел (главу) начинают на новой странице. </w:t>
      </w:r>
    </w:p>
    <w:p w:rsidR="0074160B" w:rsidRPr="0074160B" w:rsidRDefault="0074160B" w:rsidP="001D1BD9">
      <w:pPr>
        <w:spacing w:line="276" w:lineRule="auto"/>
        <w:ind w:firstLine="709"/>
        <w:rPr>
          <w:rFonts w:eastAsia="Times New Roman" w:cs="Times New Roman"/>
          <w:snapToGrid w:val="0"/>
          <w:szCs w:val="28"/>
          <w:lang w:eastAsia="ru-RU"/>
        </w:rPr>
      </w:pPr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Работу выполняют печатным способом с использованием ПК и принтера: гарнитура </w:t>
      </w:r>
      <w:proofErr w:type="spellStart"/>
      <w:proofErr w:type="gramStart"/>
      <w:r w:rsidRPr="0074160B">
        <w:rPr>
          <w:rFonts w:eastAsia="Times New Roman" w:cs="Times New Roman"/>
          <w:snapToGrid w:val="0"/>
          <w:szCs w:val="28"/>
          <w:lang w:eastAsia="ru-RU"/>
        </w:rPr>
        <w:t>Т</w:t>
      </w:r>
      <w:proofErr w:type="gramEnd"/>
      <w:r w:rsidRPr="0074160B">
        <w:rPr>
          <w:rFonts w:eastAsia="Times New Roman" w:cs="Times New Roman"/>
          <w:snapToGrid w:val="0"/>
          <w:szCs w:val="28"/>
          <w:lang w:eastAsia="ru-RU"/>
        </w:rPr>
        <w:t>imеs</w:t>
      </w:r>
      <w:proofErr w:type="spellEnd"/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proofErr w:type="spellStart"/>
      <w:r w:rsidRPr="0074160B">
        <w:rPr>
          <w:rFonts w:eastAsia="Times New Roman" w:cs="Times New Roman"/>
          <w:snapToGrid w:val="0"/>
          <w:szCs w:val="28"/>
          <w:lang w:eastAsia="ru-RU"/>
        </w:rPr>
        <w:t>New</w:t>
      </w:r>
      <w:proofErr w:type="spellEnd"/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 </w:t>
      </w:r>
      <w:proofErr w:type="spellStart"/>
      <w:r w:rsidRPr="0074160B">
        <w:rPr>
          <w:rFonts w:eastAsia="Times New Roman" w:cs="Times New Roman"/>
          <w:snapToGrid w:val="0"/>
          <w:szCs w:val="28"/>
          <w:lang w:eastAsia="ru-RU"/>
        </w:rPr>
        <w:t>Roman</w:t>
      </w:r>
      <w:proofErr w:type="spellEnd"/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; кегль (размер шрифта) – 14; междустрочный интервал 1,5; выравнивание – по ширине; цвет шрифта – чёрный. </w:t>
      </w:r>
      <w:proofErr w:type="gramStart"/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Абзацы в тексте начинают отступом первой строки 12,5 мм; интервал между абзацами: до – 0 пунктов (далее – </w:t>
      </w:r>
      <w:proofErr w:type="spellStart"/>
      <w:r w:rsidRPr="0074160B">
        <w:rPr>
          <w:rFonts w:eastAsia="Times New Roman" w:cs="Times New Roman"/>
          <w:snapToGrid w:val="0"/>
          <w:szCs w:val="28"/>
          <w:lang w:eastAsia="ru-RU"/>
        </w:rPr>
        <w:t>пт</w:t>
      </w:r>
      <w:proofErr w:type="spellEnd"/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), после – 0 пт. Расстояние между заголовками раздела и подраздела, а также заголовком и текстом – интервал: до – 10 </w:t>
      </w:r>
      <w:proofErr w:type="spellStart"/>
      <w:r w:rsidRPr="0074160B">
        <w:rPr>
          <w:rFonts w:eastAsia="Times New Roman" w:cs="Times New Roman"/>
          <w:snapToGrid w:val="0"/>
          <w:szCs w:val="28"/>
          <w:lang w:eastAsia="ru-RU"/>
        </w:rPr>
        <w:t>пт</w:t>
      </w:r>
      <w:proofErr w:type="spellEnd"/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, после 10 пт. </w:t>
      </w:r>
      <w:proofErr w:type="gramEnd"/>
    </w:p>
    <w:p w:rsidR="0074160B" w:rsidRPr="0074160B" w:rsidRDefault="0074160B" w:rsidP="001D1BD9">
      <w:pPr>
        <w:spacing w:line="276" w:lineRule="auto"/>
        <w:ind w:firstLine="709"/>
        <w:rPr>
          <w:rFonts w:eastAsia="Times New Roman" w:cs="Times New Roman"/>
          <w:snapToGrid w:val="0"/>
          <w:szCs w:val="28"/>
          <w:lang w:eastAsia="ru-RU"/>
        </w:rPr>
      </w:pPr>
      <w:r w:rsidRPr="0074160B">
        <w:rPr>
          <w:rFonts w:eastAsia="Times New Roman" w:cs="Times New Roman"/>
          <w:snapToGrid w:val="0"/>
          <w:szCs w:val="28"/>
          <w:lang w:eastAsia="ru-RU"/>
        </w:rPr>
        <w:t xml:space="preserve">Не допускается выполнение документа рукописным способом. </w:t>
      </w:r>
    </w:p>
    <w:p w:rsidR="0074160B" w:rsidRPr="0074160B" w:rsidRDefault="0074160B" w:rsidP="001D1BD9">
      <w:pPr>
        <w:spacing w:line="276" w:lineRule="auto"/>
        <w:ind w:firstLine="709"/>
        <w:rPr>
          <w:rFonts w:eastAsia="Times New Roman" w:cs="Times New Roman"/>
          <w:snapToGrid w:val="0"/>
          <w:szCs w:val="28"/>
          <w:highlight w:val="yellow"/>
          <w:lang w:eastAsia="ru-RU"/>
        </w:rPr>
      </w:pPr>
      <w:r w:rsidRPr="0074160B">
        <w:rPr>
          <w:rFonts w:eastAsia="Times New Roman" w:cs="Times New Roman"/>
          <w:snapToGrid w:val="0"/>
          <w:szCs w:val="28"/>
          <w:lang w:eastAsia="ru-RU"/>
        </w:rPr>
        <w:t>Страницы текстового документа нумеруют арабскими цифрами, соблюдая сквозную нумерацию по всему тексту документа для всех структурных элементов, кроме приложений.</w:t>
      </w:r>
      <w:r w:rsidRPr="0074160B">
        <w:rPr>
          <w:rFonts w:eastAsia="Times New Roman" w:cs="Times New Roman"/>
          <w:snapToGrid w:val="0"/>
          <w:szCs w:val="28"/>
          <w:highlight w:val="yellow"/>
          <w:lang w:eastAsia="ru-RU"/>
        </w:rPr>
        <w:t xml:space="preserve"> 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Calibri" w:cs="Times New Roman"/>
          <w:color w:val="000000"/>
          <w:szCs w:val="28"/>
        </w:rPr>
      </w:pPr>
      <w:r w:rsidRPr="0074160B">
        <w:rPr>
          <w:rFonts w:eastAsia="Calibri" w:cs="Times New Roman"/>
          <w:color w:val="000000"/>
          <w:szCs w:val="28"/>
        </w:rPr>
        <w:t>Структурные элементы «СОДЕРЖАНИЕ», «ВВЕДЕНИЕ», «</w:t>
      </w:r>
      <w:r w:rsidRPr="0074160B">
        <w:rPr>
          <w:rFonts w:eastAsia="Calibri" w:cs="Times New Roman"/>
          <w:caps/>
          <w:color w:val="000000"/>
          <w:szCs w:val="28"/>
        </w:rPr>
        <w:t>главы основной части»</w:t>
      </w:r>
      <w:r w:rsidRPr="0074160B">
        <w:rPr>
          <w:rFonts w:eastAsia="Calibri" w:cs="Times New Roman"/>
          <w:color w:val="000000"/>
          <w:szCs w:val="28"/>
        </w:rPr>
        <w:t xml:space="preserve">, «ЗАКЛЮЧЕНИЕ», «СПИСОК ИСПОЛЬЗОВАННЫХ ИСТОЧНИКОВ», «ПРИЛОЖЕНИЯ» служат заголовками структурных элементов работы. Заголовки этих структурных элементов располагают по центру строки, без абзацного отступа, используя интервал: после – 12 </w:t>
      </w:r>
      <w:proofErr w:type="spellStart"/>
      <w:r w:rsidRPr="0074160B">
        <w:rPr>
          <w:rFonts w:eastAsia="Calibri" w:cs="Times New Roman"/>
          <w:color w:val="000000"/>
          <w:szCs w:val="28"/>
        </w:rPr>
        <w:t>пт</w:t>
      </w:r>
      <w:proofErr w:type="spellEnd"/>
      <w:r w:rsidRPr="0074160B">
        <w:rPr>
          <w:rFonts w:eastAsia="Calibri" w:cs="Times New Roman"/>
          <w:color w:val="000000"/>
          <w:szCs w:val="28"/>
        </w:rPr>
        <w:t xml:space="preserve">, без точки в конце и печатают прописными буквами, </w:t>
      </w:r>
      <w:proofErr w:type="spellStart"/>
      <w:r w:rsidRPr="0074160B">
        <w:rPr>
          <w:rFonts w:eastAsia="Calibri" w:cs="Times New Roman"/>
          <w:color w:val="000000"/>
          <w:szCs w:val="28"/>
        </w:rPr>
        <w:t>полижирным</w:t>
      </w:r>
      <w:proofErr w:type="spellEnd"/>
      <w:r w:rsidRPr="0074160B">
        <w:rPr>
          <w:rFonts w:eastAsia="Calibri" w:cs="Times New Roman"/>
          <w:color w:val="000000"/>
          <w:szCs w:val="28"/>
        </w:rPr>
        <w:t xml:space="preserve"> шрифтом, не подчеркивая. Пустые строки не допускаются до и после структурных элементов. 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74160B">
        <w:rPr>
          <w:rFonts w:eastAsia="Times New Roman" w:cs="Times New Roman"/>
          <w:szCs w:val="28"/>
          <w:lang w:eastAsia="ru-RU"/>
        </w:rPr>
        <w:t>Те</w:t>
      </w:r>
      <w:proofErr w:type="gramStart"/>
      <w:r w:rsidRPr="0074160B">
        <w:rPr>
          <w:rFonts w:eastAsia="Times New Roman" w:cs="Times New Roman"/>
          <w:szCs w:val="28"/>
          <w:lang w:eastAsia="ru-RU"/>
        </w:rPr>
        <w:t>кст стр</w:t>
      </w:r>
      <w:proofErr w:type="gramEnd"/>
      <w:r w:rsidRPr="0074160B">
        <w:rPr>
          <w:rFonts w:eastAsia="Times New Roman" w:cs="Times New Roman"/>
          <w:szCs w:val="28"/>
          <w:lang w:eastAsia="ru-RU"/>
        </w:rPr>
        <w:t xml:space="preserve">уктурного элемента «СОДЕРЖАНИЕ» следует размещать с отступом справа – 10 мм, для того чтобы текст не перекрывал номера страниц. </w:t>
      </w:r>
      <w:r w:rsidRPr="0074160B">
        <w:rPr>
          <w:rFonts w:eastAsia="Times New Roman" w:cs="Times New Roman"/>
          <w:szCs w:val="28"/>
          <w:lang w:eastAsia="ru-RU"/>
        </w:rPr>
        <w:lastRenderedPageBreak/>
        <w:t xml:space="preserve">Заголовки структурных элементов и разделов (глав) следует размещать без отступа от границы левого поля; заголовки подразделов следует размещать с отступом слева – 5 мм; заголовки пунктов следует размещать с отступом слева – 12,5 мм. 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Calibri" w:cs="Times New Roman"/>
          <w:bCs/>
          <w:color w:val="000000"/>
          <w:sz w:val="23"/>
          <w:szCs w:val="23"/>
        </w:rPr>
      </w:pPr>
      <w:r w:rsidRPr="0074160B">
        <w:rPr>
          <w:rFonts w:eastAsia="Calibri" w:cs="Times New Roman"/>
          <w:bCs/>
          <w:color w:val="000000"/>
          <w:szCs w:val="28"/>
        </w:rPr>
        <w:t>Оформление таблиц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74160B">
        <w:rPr>
          <w:rFonts w:eastAsia="Times New Roman" w:cs="Times New Roman"/>
          <w:szCs w:val="28"/>
          <w:lang w:eastAsia="ru-RU"/>
        </w:rPr>
        <w:t xml:space="preserve">Цифровой материал, как правило, оформляют в виде таблиц, в соответствии с рисунком 1. 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74160B">
        <w:rPr>
          <w:rFonts w:eastAsia="Times New Roman" w:cs="Times New Roman"/>
          <w:szCs w:val="28"/>
          <w:lang w:eastAsia="ru-RU"/>
        </w:rPr>
        <w:t xml:space="preserve">Название таблицы должно отражать ее содержание, быть точным, кратким. Название следует помещать над таблицей, без абзацного отступа. Названия таблицы больше одной строки последующие строки печатаются без абзацного отступа. </w:t>
      </w:r>
      <w:proofErr w:type="gramStart"/>
      <w:r w:rsidRPr="0074160B">
        <w:rPr>
          <w:rFonts w:eastAsia="Times New Roman" w:cs="Times New Roman"/>
          <w:szCs w:val="28"/>
          <w:lang w:eastAsia="ru-RU"/>
        </w:rPr>
        <w:t xml:space="preserve">При переносе части таблицы на ту же или другую (другие) страницу название помещают только над первой частью таблицы (далее пишут «Продолжение таблицы», «Окончание таблицы» с указанием номера/обозначения таблицы. </w:t>
      </w:r>
      <w:proofErr w:type="gramEnd"/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74160B">
        <w:rPr>
          <w:rFonts w:eastAsia="Times New Roman" w:cs="Times New Roman"/>
          <w:szCs w:val="28"/>
          <w:lang w:eastAsia="ru-RU"/>
        </w:rPr>
        <w:t>Схема оформления таблицы представлена на рисунке 1.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rPr>
          <w:rFonts w:eastAsia="Calibri" w:cs="Times New Roman"/>
          <w:bCs/>
          <w:color w:val="000000"/>
          <w:sz w:val="23"/>
          <w:szCs w:val="23"/>
        </w:rPr>
      </w:pPr>
      <w:r w:rsidRPr="0074160B">
        <w:rPr>
          <w:rFonts w:eastAsia="Calibri" w:cs="Times New Roman"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6E7A6D0E" wp14:editId="69B6A746">
            <wp:extent cx="5939790" cy="230756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7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  <w:r w:rsidRPr="0074160B">
        <w:rPr>
          <w:rFonts w:eastAsia="Calibri" w:cs="Times New Roman"/>
          <w:color w:val="000000"/>
          <w:szCs w:val="28"/>
        </w:rPr>
        <w:t>Рисунок 1 – Схема оформления таблицы</w:t>
      </w: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rPr>
          <w:rFonts w:eastAsia="Calibri" w:cs="Times New Roman"/>
          <w:color w:val="000000"/>
          <w:szCs w:val="28"/>
        </w:rPr>
      </w:pPr>
      <w:r w:rsidRPr="0074160B">
        <w:rPr>
          <w:rFonts w:eastAsia="Calibri" w:cs="Times New Roman"/>
          <w:color w:val="000000"/>
          <w:szCs w:val="28"/>
        </w:rPr>
        <w:t xml:space="preserve">Пример: оформление таблицы 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rPr>
          <w:rFonts w:eastAsia="Calibri" w:cs="Times New Roman"/>
          <w:bCs/>
          <w:color w:val="000000"/>
          <w:sz w:val="23"/>
          <w:szCs w:val="23"/>
        </w:rPr>
      </w:pPr>
      <w:r w:rsidRPr="0074160B">
        <w:rPr>
          <w:rFonts w:eastAsia="Calibri" w:cs="Times New Roman"/>
          <w:color w:val="000000"/>
          <w:szCs w:val="28"/>
        </w:rPr>
        <w:t>Таблица 2 – Технические параметры коллектора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4160B" w:rsidRPr="0074160B" w:rsidTr="00E83B83"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>В режиме 1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>В режиме 2</w:t>
            </w:r>
          </w:p>
        </w:tc>
      </w:tr>
      <w:tr w:rsidR="0074160B" w:rsidRPr="0074160B" w:rsidTr="00E83B83"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 xml:space="preserve">1 Ток коллектора, А 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 xml:space="preserve">5, не менее 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 xml:space="preserve">7, не более </w:t>
            </w:r>
          </w:p>
        </w:tc>
      </w:tr>
      <w:tr w:rsidR="0074160B" w:rsidRPr="0074160B" w:rsidTr="00E83B83"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 xml:space="preserve">2 Напряженность в коллекторе, </w:t>
            </w:r>
            <w:proofErr w:type="gramStart"/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>В</w:t>
            </w:r>
            <w:proofErr w:type="gramEnd"/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Cs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Cs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74160B" w:rsidRPr="0074160B" w:rsidTr="00E83B83"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color w:val="000000"/>
                <w:sz w:val="26"/>
                <w:szCs w:val="26"/>
              </w:rPr>
              <w:t xml:space="preserve">3 Сопротивление нагрузки коллектора, Ом, не более 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Cs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90" w:type="dxa"/>
          </w:tcPr>
          <w:p w:rsidR="0074160B" w:rsidRPr="0074160B" w:rsidRDefault="0074160B" w:rsidP="001D1BD9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bCs/>
                <w:color w:val="000000"/>
                <w:sz w:val="26"/>
                <w:szCs w:val="26"/>
              </w:rPr>
            </w:pPr>
            <w:r w:rsidRPr="0074160B">
              <w:rPr>
                <w:rFonts w:eastAsia="Calibri" w:cs="Times New Roman"/>
                <w:bCs/>
                <w:color w:val="000000"/>
                <w:sz w:val="26"/>
                <w:szCs w:val="26"/>
              </w:rPr>
              <w:t>105</w:t>
            </w:r>
          </w:p>
        </w:tc>
      </w:tr>
    </w:tbl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  <w:r w:rsidRPr="0074160B">
        <w:rPr>
          <w:rFonts w:eastAsia="Calibri" w:cs="Times New Roman"/>
          <w:bCs/>
          <w:color w:val="000000"/>
          <w:szCs w:val="28"/>
        </w:rPr>
        <w:t>Оформление иллюстраций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74160B">
        <w:rPr>
          <w:rFonts w:eastAsia="Times New Roman" w:cs="Times New Roman"/>
          <w:szCs w:val="28"/>
          <w:lang w:eastAsia="ru-RU"/>
        </w:rPr>
        <w:t xml:space="preserve">Любое графическое изображение материала (рисунок, эскиз, схема, фотография, диаграмма, график, компьютерная распечатка, фрагмент ксерокопии, технический рисунок, фрагмент листинга программы и т.д.) в </w:t>
      </w:r>
      <w:r w:rsidRPr="0074160B">
        <w:rPr>
          <w:rFonts w:eastAsia="Times New Roman" w:cs="Times New Roman"/>
          <w:szCs w:val="28"/>
          <w:lang w:eastAsia="ru-RU"/>
        </w:rPr>
        <w:lastRenderedPageBreak/>
        <w:t>тексте документа считается иллюстрацией и обозначается по тексту как рисунок.</w:t>
      </w:r>
      <w:proofErr w:type="gramEnd"/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74160B">
        <w:rPr>
          <w:rFonts w:eastAsia="Times New Roman" w:cs="Times New Roman"/>
          <w:szCs w:val="28"/>
          <w:lang w:eastAsia="ru-RU"/>
        </w:rPr>
        <w:t xml:space="preserve">Иллюстрации могут быть расположены как по тексту документа, так и в конце его. При размещении иллюстрации по тексту, её следует располагать в документе непосредственно после текста, в котором она упоминается впервые, или на следующей странице. 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74160B">
        <w:rPr>
          <w:rFonts w:eastAsia="Times New Roman" w:cs="Times New Roman"/>
          <w:szCs w:val="28"/>
          <w:lang w:eastAsia="ru-RU"/>
        </w:rPr>
        <w:t xml:space="preserve">Иллюстрации от текста документа отделяют интервалом: до – 6 </w:t>
      </w:r>
      <w:proofErr w:type="spellStart"/>
      <w:r w:rsidRPr="0074160B">
        <w:rPr>
          <w:rFonts w:eastAsia="Times New Roman" w:cs="Times New Roman"/>
          <w:szCs w:val="28"/>
          <w:lang w:eastAsia="ru-RU"/>
        </w:rPr>
        <w:t>пт</w:t>
      </w:r>
      <w:proofErr w:type="spellEnd"/>
      <w:r w:rsidRPr="0074160B">
        <w:rPr>
          <w:rFonts w:eastAsia="Times New Roman" w:cs="Times New Roman"/>
          <w:szCs w:val="28"/>
          <w:lang w:eastAsia="ru-RU"/>
        </w:rPr>
        <w:t xml:space="preserve"> (от рисунка), и после – 12 </w:t>
      </w:r>
      <w:proofErr w:type="spellStart"/>
      <w:r w:rsidRPr="0074160B">
        <w:rPr>
          <w:rFonts w:eastAsia="Times New Roman" w:cs="Times New Roman"/>
          <w:szCs w:val="28"/>
          <w:lang w:eastAsia="ru-RU"/>
        </w:rPr>
        <w:t>пт</w:t>
      </w:r>
      <w:proofErr w:type="spellEnd"/>
      <w:r w:rsidRPr="0074160B">
        <w:rPr>
          <w:rFonts w:eastAsia="Times New Roman" w:cs="Times New Roman"/>
          <w:szCs w:val="28"/>
          <w:lang w:eastAsia="ru-RU"/>
        </w:rPr>
        <w:t xml:space="preserve"> (от основного текста); выравнивание – по центру; без абзацного отступа. Иллюстрации допускается выполнять как с оформлением в рамку, так и без нее (во всем документе иллюстрации выполняется единообразно). Пустые строки до и после выполнения иллюстрации не допускаются. </w:t>
      </w:r>
    </w:p>
    <w:p w:rsidR="0074160B" w:rsidRPr="0074160B" w:rsidRDefault="0074160B" w:rsidP="001D1BD9">
      <w:pPr>
        <w:autoSpaceDE w:val="0"/>
        <w:autoSpaceDN w:val="0"/>
        <w:adjustRightInd w:val="0"/>
        <w:spacing w:line="276" w:lineRule="auto"/>
        <w:ind w:firstLine="709"/>
        <w:rPr>
          <w:rFonts w:eastAsia="Times New Roman" w:cs="Times New Roman"/>
          <w:szCs w:val="28"/>
          <w:lang w:eastAsia="ru-RU"/>
        </w:rPr>
      </w:pPr>
      <w:r w:rsidRPr="0074160B">
        <w:rPr>
          <w:rFonts w:eastAsia="Times New Roman" w:cs="Times New Roman"/>
          <w:szCs w:val="28"/>
          <w:lang w:eastAsia="ru-RU"/>
        </w:rPr>
        <w:t>Крупные рисунки допускается размещать на отдельной странице, и, при необходимости, вдоль длинной стороны листа, либо в приложении.</w:t>
      </w: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  <w:r w:rsidRPr="0074160B">
        <w:rPr>
          <w:rFonts w:eastAsia="Calibri" w:cs="Times New Roman"/>
          <w:color w:val="000000"/>
          <w:szCs w:val="28"/>
        </w:rPr>
        <w:t>Пример 1: оформление рисунка</w:t>
      </w: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  <w:r w:rsidRPr="0074160B">
        <w:rPr>
          <w:rFonts w:eastAsia="Calibri" w:cs="Times New Roman"/>
          <w:bCs/>
          <w:noProof/>
          <w:color w:val="000000"/>
          <w:sz w:val="23"/>
          <w:szCs w:val="23"/>
          <w:lang w:eastAsia="ru-RU"/>
        </w:rPr>
        <w:drawing>
          <wp:inline distT="0" distB="0" distL="0" distR="0" wp14:anchorId="1F3C0591" wp14:editId="5CAE5D0C">
            <wp:extent cx="5939790" cy="2830194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3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</w:p>
    <w:p w:rsidR="0074160B" w:rsidRPr="0074160B" w:rsidRDefault="0074160B" w:rsidP="001D1BD9">
      <w:pPr>
        <w:autoSpaceDE w:val="0"/>
        <w:autoSpaceDN w:val="0"/>
        <w:adjustRightInd w:val="0"/>
        <w:spacing w:line="240" w:lineRule="auto"/>
        <w:rPr>
          <w:rFonts w:eastAsia="Calibri" w:cs="Times New Roman"/>
          <w:bCs/>
          <w:color w:val="000000"/>
          <w:sz w:val="23"/>
          <w:szCs w:val="23"/>
        </w:rPr>
      </w:pPr>
    </w:p>
    <w:p w:rsidR="0074160B" w:rsidRPr="0074160B" w:rsidRDefault="0074160B" w:rsidP="0074160B">
      <w:pPr>
        <w:autoSpaceDE w:val="0"/>
        <w:autoSpaceDN w:val="0"/>
        <w:adjustRightInd w:val="0"/>
        <w:spacing w:line="240" w:lineRule="auto"/>
        <w:jc w:val="left"/>
        <w:rPr>
          <w:rFonts w:eastAsia="Calibri" w:cs="Times New Roman"/>
          <w:bCs/>
          <w:color w:val="000000"/>
          <w:sz w:val="23"/>
          <w:szCs w:val="23"/>
        </w:rPr>
      </w:pPr>
    </w:p>
    <w:p w:rsidR="00202749" w:rsidRDefault="00202749">
      <w:pPr>
        <w:spacing w:after="200" w:line="276" w:lineRule="auto"/>
        <w:jc w:val="left"/>
      </w:pPr>
      <w:r>
        <w:br w:type="page"/>
      </w:r>
    </w:p>
    <w:p w:rsidR="00202749" w:rsidRDefault="00202749" w:rsidP="00202749">
      <w:pPr>
        <w:pStyle w:val="1"/>
        <w:spacing w:after="200"/>
      </w:pPr>
      <w:bookmarkStart w:id="12" w:name="_Toc97208840"/>
      <w:r>
        <w:lastRenderedPageBreak/>
        <w:t>4 Рекомендации по подготовке к защите ВКР</w:t>
      </w:r>
      <w:bookmarkEnd w:id="12"/>
    </w:p>
    <w:p w:rsidR="00202749" w:rsidRDefault="00202749" w:rsidP="00202749">
      <w:pPr>
        <w:ind w:firstLine="709"/>
      </w:pPr>
      <w:r>
        <w:t>Задачей выпускника при защите является показ того, что сделано им самим при изучении проблемы. Выпускник, получив положительный отзыв о выпускной работе от руководителя, рецензию и допуск к защите, должен подготовить доклад с презентацией (до 10 минут), в котором четко и кратко излагаются основные положения выпускной работы, подготовив заблаговременно необходимый для этого материал (таблицы, графики, схемы), материал для представления и членов ГЭК. В докладе следует сказать о том, что сделано лично выпускником, какие новые результаты достигнуты в ходе исследования, и каковы вытекающие из исследования основные выводы. Эта общая схема доклада, более конкретно его содержание определяется выпускником совместно с руководителем.</w:t>
      </w:r>
    </w:p>
    <w:p w:rsidR="00202749" w:rsidRDefault="00202749" w:rsidP="00202749">
      <w:pPr>
        <w:pStyle w:val="2"/>
        <w:spacing w:before="200" w:after="200"/>
      </w:pPr>
      <w:bookmarkStart w:id="13" w:name="_Toc97208841"/>
      <w:r>
        <w:t>4.1 Подготовка доклада</w:t>
      </w:r>
      <w:bookmarkEnd w:id="13"/>
    </w:p>
    <w:p w:rsidR="00202749" w:rsidRDefault="00202749" w:rsidP="00202749">
      <w:pPr>
        <w:ind w:firstLine="709"/>
      </w:pPr>
      <w:proofErr w:type="gramStart"/>
      <w:r>
        <w:t>Доклад является концентрированным выражением результатов выполненной обучающимся работы.</w:t>
      </w:r>
      <w:proofErr w:type="gramEnd"/>
      <w:r>
        <w:t xml:space="preserve"> По сути, это изложение заключения работы в сжатой форме.</w:t>
      </w:r>
    </w:p>
    <w:p w:rsidR="00202749" w:rsidRDefault="00202749" w:rsidP="00202749">
      <w:pPr>
        <w:ind w:firstLine="709"/>
      </w:pPr>
      <w:r>
        <w:t>Доклад должен быть четким, емким, целенаправленным, логически выдержанным и системно отражать основные, наиболее существенные и важные положения работы.</w:t>
      </w:r>
    </w:p>
    <w:p w:rsidR="00202749" w:rsidRDefault="00202749" w:rsidP="00202749">
      <w:pPr>
        <w:ind w:firstLine="709"/>
      </w:pPr>
      <w:r>
        <w:t>При написании доклада необходимо руководствоваться также следующими правилами:</w:t>
      </w:r>
    </w:p>
    <w:p w:rsidR="00202749" w:rsidRDefault="00202749" w:rsidP="00202749">
      <w:pPr>
        <w:pStyle w:val="a6"/>
        <w:numPr>
          <w:ilvl w:val="0"/>
          <w:numId w:val="6"/>
        </w:numPr>
        <w:ind w:left="0" w:firstLine="709"/>
      </w:pPr>
      <w:r>
        <w:t>не использовать сложные и громоздкие предложения;</w:t>
      </w:r>
    </w:p>
    <w:p w:rsidR="00202749" w:rsidRDefault="00202749" w:rsidP="00202749">
      <w:pPr>
        <w:pStyle w:val="a6"/>
        <w:numPr>
          <w:ilvl w:val="0"/>
          <w:numId w:val="6"/>
        </w:numPr>
        <w:ind w:left="0" w:firstLine="709"/>
      </w:pPr>
      <w:r>
        <w:t>не перегружать текст цифрами и сопоставлениями, перечисления показателей и т.д.;</w:t>
      </w:r>
    </w:p>
    <w:p w:rsidR="00202749" w:rsidRDefault="00202749" w:rsidP="00202749">
      <w:pPr>
        <w:pStyle w:val="a6"/>
        <w:numPr>
          <w:ilvl w:val="0"/>
          <w:numId w:val="6"/>
        </w:numPr>
        <w:ind w:left="0" w:firstLine="709"/>
      </w:pPr>
      <w:r>
        <w:t xml:space="preserve">в силу ограниченности времени доклада желательно избегать в нем цитат, высказываний других авторов; </w:t>
      </w:r>
    </w:p>
    <w:p w:rsidR="00202749" w:rsidRDefault="00202749" w:rsidP="00202749">
      <w:pPr>
        <w:pStyle w:val="a6"/>
        <w:numPr>
          <w:ilvl w:val="0"/>
          <w:numId w:val="6"/>
        </w:numPr>
        <w:ind w:left="0" w:firstLine="709"/>
      </w:pPr>
      <w:r>
        <w:t>в соответствии с правилами и требованиями оформить иллюстрационный материал и правильно делать ссылки на него в докладе;</w:t>
      </w:r>
    </w:p>
    <w:p w:rsidR="00202749" w:rsidRDefault="00202749" w:rsidP="00202749">
      <w:pPr>
        <w:pStyle w:val="a6"/>
        <w:numPr>
          <w:ilvl w:val="0"/>
          <w:numId w:val="6"/>
        </w:numPr>
        <w:ind w:left="0" w:firstLine="709"/>
      </w:pPr>
      <w:r>
        <w:lastRenderedPageBreak/>
        <w:t>ритм доклада должен быть спокойным и равномерным.</w:t>
      </w:r>
    </w:p>
    <w:p w:rsidR="00202749" w:rsidRDefault="00202749" w:rsidP="00202749">
      <w:pPr>
        <w:ind w:firstLine="709"/>
      </w:pPr>
      <w:r>
        <w:t>При демонстрации слайдов не следует читать текст, изображенный на них. Надо только описать изображение в одной - двух фразах.</w:t>
      </w:r>
    </w:p>
    <w:p w:rsidR="00202749" w:rsidRDefault="00202749" w:rsidP="00202749">
      <w:pPr>
        <w:ind w:firstLine="709"/>
      </w:pPr>
      <w:r>
        <w:t>Если демонстрируются графики, то их надо назвать, и констатировать тенденции, просматриваемые на графиках.</w:t>
      </w:r>
    </w:p>
    <w:p w:rsidR="00202749" w:rsidRDefault="00202749" w:rsidP="00202749">
      <w:pPr>
        <w:ind w:firstLine="709"/>
      </w:pPr>
      <w:r>
        <w:t>При демонстрации диаграмм необходимо обратить внимание на обозначение сегментов, столбцов и т.п. Графический материал должен быть наглядным и понятным со стороны. Текст, сопровождающий диаграммы и гистограммы должен отражать лишь конкретные выводы.</w:t>
      </w:r>
    </w:p>
    <w:p w:rsidR="00202749" w:rsidRDefault="00202749" w:rsidP="00202749">
      <w:pPr>
        <w:ind w:firstLine="709"/>
      </w:pPr>
      <w:r>
        <w:t>В выступлении должны быть использованы только те графики, диаграммы и схемы, которые приведены в квалификационной работе. Обращение в выступлении к данным, не использованным в квалификационной работе, недопустимо.</w:t>
      </w:r>
    </w:p>
    <w:p w:rsidR="00202749" w:rsidRDefault="00202749" w:rsidP="00202749">
      <w:pPr>
        <w:ind w:firstLine="709"/>
      </w:pPr>
      <w:r>
        <w:t>Обучающийся - выпускник должен сделать свой доклад свободно, не читая письменного текста.</w:t>
      </w:r>
    </w:p>
    <w:p w:rsidR="00202749" w:rsidRDefault="00202749" w:rsidP="00202749">
      <w:pPr>
        <w:ind w:firstLine="709"/>
      </w:pPr>
      <w:r>
        <w:t>Научный руководитель должен обязательно ознакомиться с докладом, проверить его на соответствие содержанию ВКР и его достоверность. Все замечания научного руководителя по докладу выпускником должны быть устранены.</w:t>
      </w:r>
    </w:p>
    <w:p w:rsidR="00202749" w:rsidRDefault="00202749" w:rsidP="00202749">
      <w:pPr>
        <w:pStyle w:val="2"/>
        <w:spacing w:before="200" w:after="200"/>
      </w:pPr>
      <w:bookmarkStart w:id="14" w:name="_Toc97208842"/>
      <w:r>
        <w:t>4.2 Подготовка и оформление презентаций</w:t>
      </w:r>
      <w:bookmarkEnd w:id="14"/>
    </w:p>
    <w:p w:rsidR="00202749" w:rsidRDefault="00202749" w:rsidP="00202749">
      <w:pPr>
        <w:ind w:firstLine="709"/>
      </w:pPr>
      <w:r>
        <w:t>Важным этапом подготовки к защите выпускной квалификационной работе является подготовка презентации. Презентация - системный итог научно - исследовательской работы студента, в нее вынесены все основные результаты научно - исследовательской деятельности.</w:t>
      </w:r>
    </w:p>
    <w:p w:rsidR="00202749" w:rsidRDefault="00202749" w:rsidP="00202749">
      <w:pPr>
        <w:ind w:firstLine="709"/>
      </w:pPr>
      <w:r>
        <w:t>Выполнение презентаций для защиты выпускной квалификационной работы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компетенции обучающихся.</w:t>
      </w:r>
    </w:p>
    <w:p w:rsidR="00202749" w:rsidRDefault="00202749" w:rsidP="00202749">
      <w:pPr>
        <w:ind w:firstLine="709"/>
      </w:pPr>
      <w:r>
        <w:lastRenderedPageBreak/>
        <w:t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таблиц, с указанием авторов. На каждом слайде определяется заголовок по содержанию материала.</w:t>
      </w:r>
    </w:p>
    <w:p w:rsidR="00202749" w:rsidRDefault="00202749" w:rsidP="00202749">
      <w:pPr>
        <w:ind w:firstLine="709"/>
      </w:pPr>
      <w:r>
        <w:t>Оптимальное количество слайдов, предлагаемое к защите работы от 10 до 15.</w:t>
      </w:r>
    </w:p>
    <w:p w:rsidR="00202749" w:rsidRDefault="00202749" w:rsidP="00202749">
      <w:pPr>
        <w:ind w:firstLine="709"/>
      </w:pPr>
      <w:r>
        <w:t>Объем материала, представленного в одном слайде, должен отражать в основном заголовок слайда.</w:t>
      </w:r>
    </w:p>
    <w:p w:rsidR="00202749" w:rsidRDefault="00202749" w:rsidP="00202749">
      <w:pPr>
        <w:ind w:firstLine="709"/>
      </w:pPr>
      <w:r>
        <w:t>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</w:t>
      </w:r>
    </w:p>
    <w:p w:rsidR="00202749" w:rsidRDefault="00202749" w:rsidP="00202749">
      <w:pPr>
        <w:ind w:firstLine="709"/>
      </w:pPr>
      <w:r>
        <w:t xml:space="preserve">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</w:t>
      </w:r>
      <w:proofErr w:type="spellStart"/>
      <w:r>
        <w:t>Word</w:t>
      </w:r>
      <w:proofErr w:type="spellEnd"/>
      <w:r>
        <w:t xml:space="preserve"> на слайд он должен быть вставлен в текстовые рамки на слайде.</w:t>
      </w:r>
    </w:p>
    <w:p w:rsidR="00202749" w:rsidRDefault="00202749" w:rsidP="00202749">
      <w:pPr>
        <w:ind w:firstLine="709"/>
      </w:pPr>
      <w:r>
        <w:t xml:space="preserve">Алгоритм выстраивания презентации </w:t>
      </w:r>
      <w:proofErr w:type="gramStart"/>
      <w:r>
        <w:t>соответствует логической структуре работы и отражает</w:t>
      </w:r>
      <w:proofErr w:type="gramEnd"/>
      <w:r>
        <w:t xml:space="preserve"> последовательность ее этапов. Независимо от алгоритма выстраивания презентации, следующие слайды являются обязательными:</w:t>
      </w:r>
    </w:p>
    <w:p w:rsidR="00202749" w:rsidRDefault="00202749" w:rsidP="00E83B83">
      <w:pPr>
        <w:pStyle w:val="a6"/>
        <w:numPr>
          <w:ilvl w:val="0"/>
          <w:numId w:val="7"/>
        </w:numPr>
        <w:ind w:left="0" w:firstLine="709"/>
      </w:pPr>
      <w:r>
        <w:t>в содержание первого слайда выносится полное наименование образовательного учреждения, согласно уставу, тема выпускной квалификационной работы, фамилия, имя, отчество обучающегося, фамилия, имя, отчество руководителя;</w:t>
      </w:r>
      <w:r>
        <w:tab/>
      </w:r>
    </w:p>
    <w:p w:rsidR="00202749" w:rsidRDefault="00202749" w:rsidP="00E83B83">
      <w:pPr>
        <w:pStyle w:val="a6"/>
        <w:numPr>
          <w:ilvl w:val="0"/>
          <w:numId w:val="7"/>
        </w:numPr>
        <w:ind w:left="0" w:firstLine="709"/>
      </w:pPr>
      <w:proofErr w:type="gramStart"/>
      <w:r>
        <w:t>слайд</w:t>
      </w:r>
      <w:proofErr w:type="gramEnd"/>
      <w:r>
        <w:t xml:space="preserve"> - </w:t>
      </w:r>
      <w:r w:rsidR="00E83B83">
        <w:t xml:space="preserve"> в котором указываются, ц</w:t>
      </w:r>
      <w:r>
        <w:t xml:space="preserve">ель исследования и задачи исследования, </w:t>
      </w:r>
      <w:r w:rsidR="00E83B83">
        <w:t>о</w:t>
      </w:r>
      <w:r>
        <w:t>бъект исследования и предмет исследования;</w:t>
      </w:r>
    </w:p>
    <w:p w:rsidR="00202749" w:rsidRDefault="00202749" w:rsidP="00E83B83">
      <w:pPr>
        <w:pStyle w:val="a6"/>
        <w:numPr>
          <w:ilvl w:val="0"/>
          <w:numId w:val="7"/>
        </w:numPr>
        <w:ind w:left="0" w:firstLine="709"/>
      </w:pPr>
      <w:r>
        <w:t>слайды (1-2) с теоретическими положениями, выносимыми на защиту;</w:t>
      </w:r>
    </w:p>
    <w:p w:rsidR="00202749" w:rsidRDefault="00202749" w:rsidP="00E83B83">
      <w:pPr>
        <w:pStyle w:val="a6"/>
        <w:numPr>
          <w:ilvl w:val="0"/>
          <w:numId w:val="7"/>
        </w:numPr>
        <w:ind w:left="0" w:firstLine="709"/>
      </w:pPr>
      <w:r>
        <w:lastRenderedPageBreak/>
        <w:t>слайды, иллюстрирующие этапы и результаты и качественные опытно</w:t>
      </w:r>
      <w:r w:rsidR="00E83B83">
        <w:t xml:space="preserve"> - практической</w:t>
      </w:r>
      <w:r>
        <w:t xml:space="preserve"> части рабо</w:t>
      </w:r>
      <w:r w:rsidR="00E83B83">
        <w:t>ты;</w:t>
      </w:r>
    </w:p>
    <w:p w:rsidR="00202749" w:rsidRDefault="00202749" w:rsidP="00E83B83">
      <w:pPr>
        <w:pStyle w:val="a6"/>
        <w:numPr>
          <w:ilvl w:val="0"/>
          <w:numId w:val="7"/>
        </w:numPr>
        <w:ind w:left="0" w:firstLine="709"/>
      </w:pPr>
      <w:r>
        <w:t>последний слайд - Спасибо за внимание!</w:t>
      </w:r>
    </w:p>
    <w:p w:rsidR="00202749" w:rsidRDefault="00202749" w:rsidP="00202749">
      <w:pPr>
        <w:ind w:firstLine="709"/>
      </w:pPr>
      <w:r>
        <w:t>В презентации материал целесообразнее представлять в виде таблиц, моделей, программ.</w:t>
      </w:r>
    </w:p>
    <w:p w:rsidR="00202749" w:rsidRDefault="00202749" w:rsidP="00202749">
      <w:pPr>
        <w:ind w:firstLine="709"/>
      </w:pPr>
      <w:r>
        <w:t>В практической части работы рекомендуется использовать фотографии, графики, диаграммы, таблицы, рекомендации, характеристики.</w:t>
      </w:r>
    </w:p>
    <w:p w:rsidR="00202749" w:rsidRDefault="00202749" w:rsidP="00202749">
      <w:pPr>
        <w:ind w:firstLine="709"/>
      </w:pPr>
      <w:r>
        <w:t>На слайде с результатами исследования рекомендуется представлять обобщенные результаты организационного этапа по проблеме исследования.</w:t>
      </w:r>
    </w:p>
    <w:p w:rsidR="00E83B83" w:rsidRDefault="00202749" w:rsidP="00202749">
      <w:pPr>
        <w:ind w:firstLine="709"/>
      </w:pPr>
      <w:r>
        <w:t>На слайде по результатам оценочного этапа практической части работы следует представить динамику результатов исследования по обозначенной проблеме.</w:t>
      </w:r>
    </w:p>
    <w:p w:rsidR="00E83B83" w:rsidRDefault="00E83B83" w:rsidP="00E83B83">
      <w:r>
        <w:br w:type="page"/>
      </w:r>
    </w:p>
    <w:p w:rsidR="00961D68" w:rsidRDefault="00E83B83" w:rsidP="00E83B83">
      <w:pPr>
        <w:pStyle w:val="1"/>
        <w:spacing w:after="200"/>
      </w:pPr>
      <w:bookmarkStart w:id="15" w:name="_Toc97208843"/>
      <w:r>
        <w:lastRenderedPageBreak/>
        <w:t>Приложения</w:t>
      </w:r>
      <w:bookmarkEnd w:id="15"/>
    </w:p>
    <w:p w:rsidR="00E83B83" w:rsidRPr="00E83B83" w:rsidRDefault="00E83B83" w:rsidP="00E83B83">
      <w:pPr>
        <w:jc w:val="right"/>
        <w:rPr>
          <w:rStyle w:val="af5"/>
          <w:rFonts w:eastAsiaTheme="majorEastAsia"/>
          <w:color w:val="auto"/>
          <w:szCs w:val="26"/>
          <w:u w:val="none"/>
        </w:rPr>
      </w:pPr>
      <w:bookmarkStart w:id="16" w:name="_Toc488668586"/>
      <w:bookmarkStart w:id="17" w:name="_Toc473805798"/>
      <w:bookmarkStart w:id="18" w:name="_Toc492300305"/>
      <w:bookmarkStart w:id="19" w:name="_Toc504735774"/>
      <w:r w:rsidRPr="00E83B83">
        <w:rPr>
          <w:rStyle w:val="af5"/>
          <w:rFonts w:eastAsiaTheme="majorEastAsia"/>
          <w:color w:val="auto"/>
          <w:szCs w:val="26"/>
          <w:u w:val="none"/>
        </w:rPr>
        <w:t xml:space="preserve">ПРИЛОЖЕНИЕ </w:t>
      </w:r>
      <w:bookmarkEnd w:id="16"/>
      <w:bookmarkEnd w:id="17"/>
      <w:bookmarkEnd w:id="18"/>
      <w:bookmarkEnd w:id="19"/>
      <w:r w:rsidRPr="00E83B83">
        <w:rPr>
          <w:rStyle w:val="af5"/>
          <w:rFonts w:eastAsiaTheme="majorEastAsia"/>
          <w:color w:val="auto"/>
          <w:szCs w:val="26"/>
          <w:u w:val="none"/>
        </w:rPr>
        <w:t>А</w:t>
      </w:r>
    </w:p>
    <w:p w:rsidR="00E83B83" w:rsidRPr="006B6B18" w:rsidRDefault="00E83B83" w:rsidP="00E83B83">
      <w:pPr>
        <w:spacing w:line="240" w:lineRule="auto"/>
        <w:jc w:val="center"/>
      </w:pPr>
      <w:r w:rsidRPr="006B6B18">
        <w:t>М</w:t>
      </w:r>
      <w:r>
        <w:t xml:space="preserve">инистерство образования </w:t>
      </w:r>
      <w:r w:rsidRPr="006B6B18">
        <w:t>Архангельской области</w:t>
      </w:r>
    </w:p>
    <w:p w:rsidR="00E83B83" w:rsidRPr="006B6B18" w:rsidRDefault="00E83B83" w:rsidP="00E83B83">
      <w:pPr>
        <w:spacing w:line="240" w:lineRule="auto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E83B83" w:rsidRPr="006B6B18" w:rsidRDefault="00E83B83" w:rsidP="00E83B83">
      <w:pPr>
        <w:spacing w:line="240" w:lineRule="auto"/>
        <w:jc w:val="center"/>
      </w:pPr>
      <w:r w:rsidRPr="006B6B18">
        <w:t>учреждение Архангельской области</w:t>
      </w:r>
    </w:p>
    <w:p w:rsidR="00E83B83" w:rsidRPr="006B6B18" w:rsidRDefault="00E83B83" w:rsidP="00E83B83">
      <w:pPr>
        <w:spacing w:line="240" w:lineRule="auto"/>
        <w:jc w:val="center"/>
        <w:rPr>
          <w:rStyle w:val="af5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E83B83" w:rsidRPr="006B6B18" w:rsidRDefault="00E83B83" w:rsidP="00E83B83">
      <w:pPr>
        <w:spacing w:before="120" w:line="240" w:lineRule="auto"/>
        <w:jc w:val="center"/>
        <w:rPr>
          <w:b/>
          <w:sz w:val="30"/>
          <w:szCs w:val="30"/>
        </w:rPr>
      </w:pPr>
    </w:p>
    <w:p w:rsidR="00E83B83" w:rsidRPr="006B6B18" w:rsidRDefault="00E83B83" w:rsidP="00E83B83">
      <w:pPr>
        <w:spacing w:before="120" w:line="240" w:lineRule="auto"/>
        <w:jc w:val="center"/>
        <w:rPr>
          <w:b/>
          <w:sz w:val="30"/>
          <w:szCs w:val="30"/>
        </w:rPr>
      </w:pPr>
    </w:p>
    <w:p w:rsidR="00E83B83" w:rsidRDefault="00E83B83" w:rsidP="00E83B83">
      <w:pPr>
        <w:spacing w:line="240" w:lineRule="auto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ВЫПУСКНАЯ КВАЛИФИКАЦИОННАЯ РАБОТА</w:t>
      </w:r>
    </w:p>
    <w:p w:rsidR="00E83B83" w:rsidRDefault="00E83B83" w:rsidP="00E83B83">
      <w:pPr>
        <w:spacing w:line="240" w:lineRule="auto"/>
        <w:jc w:val="center"/>
        <w:rPr>
          <w:b/>
          <w:sz w:val="30"/>
          <w:szCs w:val="30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83B83" w:rsidRPr="006B6B18" w:rsidTr="00E83B8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6B6B18" w:rsidRDefault="00E83B83" w:rsidP="00E83B83">
            <w:pPr>
              <w:jc w:val="center"/>
            </w:pPr>
          </w:p>
        </w:tc>
      </w:tr>
      <w:tr w:rsidR="00E83B83" w:rsidRPr="006B6B18" w:rsidTr="00E83B83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6B6B18" w:rsidRDefault="00E83B83" w:rsidP="00E83B83">
            <w:pPr>
              <w:jc w:val="center"/>
              <w:rPr>
                <w:sz w:val="24"/>
                <w:vertAlign w:val="superscript"/>
              </w:rPr>
            </w:pPr>
            <w:r w:rsidRPr="006B6B1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 xml:space="preserve">(код и наименование </w:t>
            </w:r>
            <w:r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специальности</w:t>
            </w:r>
            <w:r w:rsidRPr="006B6B1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E83B83" w:rsidRPr="006B6B18" w:rsidTr="00E83B83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6B6B18" w:rsidRDefault="00E83B83" w:rsidP="00E83B83">
            <w:pPr>
              <w:jc w:val="center"/>
            </w:pPr>
          </w:p>
        </w:tc>
      </w:tr>
      <w:tr w:rsidR="00E83B83" w:rsidRPr="006B6B18" w:rsidTr="00E83B83">
        <w:trPr>
          <w:trHeight w:val="227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jc w:val="center"/>
            </w:pPr>
          </w:p>
        </w:tc>
      </w:tr>
      <w:tr w:rsidR="00E83B83" w:rsidRPr="006B6B18" w:rsidTr="00E83B83">
        <w:tc>
          <w:tcPr>
            <w:tcW w:w="97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6B6B18" w:rsidRDefault="00E83B83" w:rsidP="00E83B83">
            <w:pPr>
              <w:jc w:val="center"/>
              <w:rPr>
                <w:sz w:val="24"/>
                <w:vertAlign w:val="superscript"/>
                <w:lang w:val="en-US"/>
              </w:rPr>
            </w:pPr>
            <w:r w:rsidRPr="006B6B18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(тема ВКР)</w:t>
            </w:r>
          </w:p>
        </w:tc>
      </w:tr>
    </w:tbl>
    <w:p w:rsidR="00E83B83" w:rsidRPr="006B6B18" w:rsidRDefault="00E83B83" w:rsidP="00E83B83">
      <w:pPr>
        <w:spacing w:line="240" w:lineRule="auto"/>
        <w:jc w:val="center"/>
      </w:pPr>
      <w:proofErr w:type="gramStart"/>
      <w:r w:rsidRPr="006B6B18">
        <w:t>Утверждена</w:t>
      </w:r>
      <w:proofErr w:type="gramEnd"/>
      <w:r w:rsidRPr="006B6B18">
        <w:t xml:space="preserve"> приказом от «___» ________________ 20___ г. № _____</w:t>
      </w:r>
    </w:p>
    <w:p w:rsidR="00E83B83" w:rsidRPr="006B6B18" w:rsidRDefault="00E83B83" w:rsidP="00E83B83">
      <w:pPr>
        <w:spacing w:line="240" w:lineRule="auto"/>
        <w:jc w:val="center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2803"/>
        <w:gridCol w:w="1417"/>
        <w:gridCol w:w="283"/>
        <w:gridCol w:w="1702"/>
        <w:gridCol w:w="284"/>
        <w:gridCol w:w="3261"/>
      </w:tblGrid>
      <w:tr w:rsidR="00E83B83" w:rsidRPr="006B6B18" w:rsidTr="00E83B83">
        <w:trPr>
          <w:trHeight w:val="454"/>
        </w:trPr>
        <w:tc>
          <w:tcPr>
            <w:tcW w:w="2803" w:type="dxa"/>
            <w:vAlign w:val="bottom"/>
            <w:hideMark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6B6B18">
              <w:rPr>
                <w:bCs/>
              </w:rPr>
              <w:t>Руководитель ВКР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E83B83" w:rsidRPr="006B6B18" w:rsidTr="00E83B83">
        <w:trPr>
          <w:trHeight w:val="454"/>
        </w:trPr>
        <w:tc>
          <w:tcPr>
            <w:tcW w:w="2803" w:type="dxa"/>
            <w:vAlign w:val="bottom"/>
            <w:hideMark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vertAlign w:val="superscript"/>
              </w:rPr>
            </w:pPr>
            <w:r w:rsidRPr="006B6B18">
              <w:rPr>
                <w:bCs/>
              </w:rPr>
              <w:t>Рецензент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  <w:vAlign w:val="bottom"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E83B83" w:rsidRPr="006B6B18" w:rsidTr="00E83B83">
        <w:trPr>
          <w:trHeight w:val="454"/>
        </w:trPr>
        <w:tc>
          <w:tcPr>
            <w:tcW w:w="2803" w:type="dxa"/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proofErr w:type="spellStart"/>
            <w:r w:rsidRPr="006B6B18">
              <w:rPr>
                <w:bCs/>
              </w:rPr>
              <w:t>Нормоконтроль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83" w:type="dxa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E83B83" w:rsidRPr="006B6B18" w:rsidRDefault="00E83B83" w:rsidP="00E83B83">
            <w:pPr>
              <w:spacing w:line="240" w:lineRule="auto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E83B83" w:rsidRPr="006B6B18" w:rsidTr="00E83B83">
        <w:tc>
          <w:tcPr>
            <w:tcW w:w="2803" w:type="dxa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(дата)</w:t>
            </w:r>
          </w:p>
        </w:tc>
        <w:tc>
          <w:tcPr>
            <w:tcW w:w="283" w:type="dxa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(подпись)</w:t>
            </w:r>
          </w:p>
        </w:tc>
        <w:tc>
          <w:tcPr>
            <w:tcW w:w="284" w:type="dxa"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83B83" w:rsidRPr="006B6B18" w:rsidRDefault="00E83B83" w:rsidP="00E83B83">
            <w:pPr>
              <w:spacing w:line="240" w:lineRule="auto"/>
              <w:ind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  <w:tr w:rsidR="00E83B83" w:rsidRPr="006B6B18" w:rsidTr="00E83B83">
        <w:trPr>
          <w:trHeight w:val="454"/>
        </w:trPr>
        <w:tc>
          <w:tcPr>
            <w:tcW w:w="2803" w:type="dxa"/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6B6B18">
              <w:rPr>
                <w:bCs/>
              </w:rPr>
              <w:t>Допустить к защите: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283" w:type="dxa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vertAlign w:val="superscript"/>
              </w:rPr>
            </w:pPr>
          </w:p>
        </w:tc>
        <w:tc>
          <w:tcPr>
            <w:tcW w:w="284" w:type="dxa"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E83B83" w:rsidRPr="006B6B18" w:rsidRDefault="00E83B83" w:rsidP="00E83B83">
            <w:pPr>
              <w:spacing w:line="240" w:lineRule="auto"/>
              <w:ind w:firstLine="34"/>
              <w:jc w:val="center"/>
              <w:rPr>
                <w:bCs/>
                <w:sz w:val="24"/>
                <w:vertAlign w:val="superscript"/>
              </w:rPr>
            </w:pPr>
          </w:p>
        </w:tc>
      </w:tr>
      <w:tr w:rsidR="00E83B83" w:rsidRPr="006B6B18" w:rsidTr="00E83B83">
        <w:trPr>
          <w:trHeight w:val="454"/>
        </w:trPr>
        <w:tc>
          <w:tcPr>
            <w:tcW w:w="4220" w:type="dxa"/>
            <w:gridSpan w:val="2"/>
            <w:vAlign w:val="bottom"/>
          </w:tcPr>
          <w:p w:rsidR="00E83B83" w:rsidRPr="006B6B18" w:rsidRDefault="00E83B83" w:rsidP="00E83B83">
            <w:pPr>
              <w:spacing w:line="240" w:lineRule="auto"/>
            </w:pPr>
            <w:r w:rsidRPr="006B6B18">
              <w:t xml:space="preserve">Заместитель директора по </w:t>
            </w:r>
            <w:proofErr w:type="gramStart"/>
            <w:r w:rsidRPr="006B6B18">
              <w:t>УПР</w:t>
            </w:r>
            <w:proofErr w:type="gramEnd"/>
          </w:p>
        </w:tc>
        <w:tc>
          <w:tcPr>
            <w:tcW w:w="283" w:type="dxa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</w:rPr>
            </w:pPr>
          </w:p>
        </w:tc>
        <w:tc>
          <w:tcPr>
            <w:tcW w:w="284" w:type="dxa"/>
          </w:tcPr>
          <w:p w:rsidR="00E83B83" w:rsidRPr="006B6B18" w:rsidRDefault="00E83B83" w:rsidP="00E83B83">
            <w:pPr>
              <w:spacing w:line="240" w:lineRule="auto"/>
              <w:rPr>
                <w:sz w:val="24"/>
              </w:rPr>
            </w:pPr>
          </w:p>
        </w:tc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</w:tc>
      </w:tr>
      <w:tr w:rsidR="00E83B83" w:rsidRPr="006B6B18" w:rsidTr="00E83B83">
        <w:trPr>
          <w:trHeight w:val="314"/>
        </w:trPr>
        <w:tc>
          <w:tcPr>
            <w:tcW w:w="4220" w:type="dxa"/>
            <w:gridSpan w:val="2"/>
            <w:vAlign w:val="bottom"/>
          </w:tcPr>
          <w:p w:rsidR="00E83B83" w:rsidRPr="006B6B18" w:rsidRDefault="00E83B83" w:rsidP="00E83B83">
            <w:pPr>
              <w:spacing w:line="240" w:lineRule="auto"/>
            </w:pPr>
          </w:p>
        </w:tc>
        <w:tc>
          <w:tcPr>
            <w:tcW w:w="283" w:type="dxa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2" w:type="dxa"/>
            <w:tcBorders>
              <w:left w:val="nil"/>
              <w:right w:val="nil"/>
            </w:tcBorders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 xml:space="preserve">       (подпись)</w:t>
            </w:r>
          </w:p>
        </w:tc>
        <w:tc>
          <w:tcPr>
            <w:tcW w:w="284" w:type="dxa"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3261" w:type="dxa"/>
            <w:tcBorders>
              <w:left w:val="nil"/>
              <w:right w:val="nil"/>
            </w:tcBorders>
          </w:tcPr>
          <w:p w:rsidR="00E83B83" w:rsidRPr="006B6B18" w:rsidRDefault="00E83B83" w:rsidP="00E83B83">
            <w:pPr>
              <w:spacing w:line="240" w:lineRule="auto"/>
              <w:ind w:firstLine="34"/>
              <w:jc w:val="center"/>
              <w:rPr>
                <w:bCs/>
                <w:sz w:val="24"/>
              </w:rPr>
            </w:pPr>
            <w:r w:rsidRPr="006B6B18">
              <w:rPr>
                <w:bCs/>
                <w:sz w:val="24"/>
                <w:vertAlign w:val="superscript"/>
              </w:rPr>
              <w:t>(ФИО)</w:t>
            </w:r>
          </w:p>
        </w:tc>
      </w:tr>
    </w:tbl>
    <w:p w:rsidR="00E83B83" w:rsidRPr="006B6B18" w:rsidRDefault="00E83B83" w:rsidP="00E83B8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E83B83" w:rsidRPr="006B6B18" w:rsidTr="00E83B83">
        <w:tc>
          <w:tcPr>
            <w:tcW w:w="9747" w:type="dxa"/>
            <w:gridSpan w:val="2"/>
            <w:hideMark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Cs w:val="28"/>
              </w:rPr>
            </w:pPr>
            <w:r w:rsidRPr="006B6B18">
              <w:rPr>
                <w:szCs w:val="28"/>
              </w:rPr>
              <w:t xml:space="preserve">Постановление ГЭК от «___» _______________20____ г. </w:t>
            </w:r>
          </w:p>
        </w:tc>
      </w:tr>
      <w:tr w:rsidR="00E83B83" w:rsidRPr="006B6B18" w:rsidTr="00E83B83">
        <w:trPr>
          <w:trHeight w:val="397"/>
        </w:trPr>
        <w:tc>
          <w:tcPr>
            <w:tcW w:w="4873" w:type="dxa"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Cs w:val="28"/>
              </w:rPr>
            </w:pPr>
            <w:r w:rsidRPr="006B6B18">
              <w:rPr>
                <w:szCs w:val="28"/>
              </w:rPr>
              <w:t xml:space="preserve">Признать, что </w:t>
            </w:r>
            <w:proofErr w:type="gramStart"/>
            <w:r w:rsidRPr="006B6B18">
              <w:rPr>
                <w:szCs w:val="28"/>
              </w:rPr>
              <w:t>обучающийся</w:t>
            </w:r>
            <w:proofErr w:type="gramEnd"/>
            <w:r w:rsidRPr="006B6B18">
              <w:rPr>
                <w:szCs w:val="28"/>
              </w:rPr>
              <w:t xml:space="preserve"> (-</w:t>
            </w:r>
            <w:proofErr w:type="spellStart"/>
            <w:r w:rsidRPr="006B6B18">
              <w:rPr>
                <w:szCs w:val="28"/>
              </w:rPr>
              <w:t>аяся</w:t>
            </w:r>
            <w:proofErr w:type="spellEnd"/>
            <w:r w:rsidRPr="006B6B18">
              <w:rPr>
                <w:szCs w:val="28"/>
              </w:rPr>
              <w:t xml:space="preserve">) 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vAlign w:val="bottom"/>
          </w:tcPr>
          <w:p w:rsidR="00E83B83" w:rsidRPr="006B6B18" w:rsidRDefault="00E83B83" w:rsidP="00E83B83">
            <w:pPr>
              <w:spacing w:line="240" w:lineRule="auto"/>
              <w:ind w:firstLine="0"/>
              <w:jc w:val="center"/>
            </w:pPr>
          </w:p>
        </w:tc>
      </w:tr>
      <w:tr w:rsidR="00E83B83" w:rsidRPr="006B6B18" w:rsidTr="00E83B83">
        <w:tc>
          <w:tcPr>
            <w:tcW w:w="9747" w:type="dxa"/>
            <w:gridSpan w:val="2"/>
          </w:tcPr>
          <w:p w:rsidR="00E83B83" w:rsidRPr="006B6B18" w:rsidRDefault="00E83B83" w:rsidP="00E83B83">
            <w:pPr>
              <w:spacing w:line="240" w:lineRule="auto"/>
              <w:ind w:firstLine="0"/>
            </w:pPr>
            <w:r w:rsidRPr="006B6B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(инициалы, фамилия)</w:t>
            </w:r>
          </w:p>
        </w:tc>
      </w:tr>
    </w:tbl>
    <w:p w:rsidR="00E83B83" w:rsidRPr="006B6B18" w:rsidRDefault="00E83B83" w:rsidP="00E83B83">
      <w:pPr>
        <w:spacing w:line="240" w:lineRule="auto"/>
        <w:ind w:left="2127" w:firstLine="709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E83B83" w:rsidRPr="006B6B18" w:rsidTr="00E83B83">
        <w:tc>
          <w:tcPr>
            <w:tcW w:w="6062" w:type="dxa"/>
            <w:hideMark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Cs w:val="28"/>
              </w:rPr>
            </w:pPr>
            <w:r w:rsidRPr="006B6B18">
              <w:rPr>
                <w:szCs w:val="28"/>
              </w:rPr>
              <w:t>выполни</w:t>
            </w:r>
            <w:proofErr w:type="gramStart"/>
            <w:r w:rsidRPr="006B6B18">
              <w:rPr>
                <w:szCs w:val="28"/>
              </w:rPr>
              <w:t>л(</w:t>
            </w:r>
            <w:proofErr w:type="gramEnd"/>
            <w:r w:rsidRPr="006B6B18">
              <w:rPr>
                <w:szCs w:val="28"/>
              </w:rPr>
              <w:t>-а) и защитил(-а) ВКР с отметкой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6B6B18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c>
          <w:tcPr>
            <w:tcW w:w="6062" w:type="dxa"/>
          </w:tcPr>
          <w:p w:rsidR="00E83B83" w:rsidRPr="006B6B18" w:rsidRDefault="00E83B83" w:rsidP="00E83B83">
            <w:pPr>
              <w:spacing w:line="240" w:lineRule="auto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(отметка прописью)</w:t>
            </w:r>
          </w:p>
        </w:tc>
      </w:tr>
    </w:tbl>
    <w:p w:rsidR="00E83B83" w:rsidRPr="006B6B18" w:rsidRDefault="00E83B83" w:rsidP="00E83B83">
      <w:p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585"/>
        <w:gridCol w:w="409"/>
        <w:gridCol w:w="3701"/>
      </w:tblGrid>
      <w:tr w:rsidR="00E83B83" w:rsidRPr="006B6B18" w:rsidTr="00E83B83">
        <w:tc>
          <w:tcPr>
            <w:tcW w:w="3052" w:type="dxa"/>
            <w:hideMark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Cs w:val="28"/>
              </w:rPr>
            </w:pPr>
            <w:r w:rsidRPr="006B6B18">
              <w:rPr>
                <w:szCs w:val="28"/>
              </w:rPr>
              <w:t>Председатель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E83B83" w:rsidRPr="006B6B18" w:rsidTr="00E83B83">
        <w:tc>
          <w:tcPr>
            <w:tcW w:w="3052" w:type="dxa"/>
          </w:tcPr>
          <w:p w:rsidR="00E83B83" w:rsidRPr="006B6B18" w:rsidRDefault="00E83B83" w:rsidP="00E83B83">
            <w:pPr>
              <w:spacing w:line="240" w:lineRule="auto"/>
              <w:rPr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E83B83" w:rsidRPr="006B6B18" w:rsidRDefault="00E83B83" w:rsidP="00E83B83">
            <w:pPr>
              <w:spacing w:line="240" w:lineRule="auto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E83B83" w:rsidRPr="006B6B18" w:rsidRDefault="00E83B83" w:rsidP="00E83B83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E83B83" w:rsidRPr="006B6B18" w:rsidTr="00E83B83">
        <w:tc>
          <w:tcPr>
            <w:tcW w:w="3052" w:type="dxa"/>
            <w:hideMark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Cs w:val="28"/>
              </w:rPr>
            </w:pPr>
            <w:r w:rsidRPr="006B6B18">
              <w:rPr>
                <w:szCs w:val="28"/>
              </w:rPr>
              <w:t>Секретарь ГЭК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9" w:type="dxa"/>
          </w:tcPr>
          <w:p w:rsidR="00E83B83" w:rsidRPr="006B6B18" w:rsidRDefault="00E83B83" w:rsidP="00E83B83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  <w:vAlign w:val="bottom"/>
            <w:hideMark/>
          </w:tcPr>
          <w:p w:rsidR="00E83B83" w:rsidRPr="006B6B18" w:rsidRDefault="00E83B83" w:rsidP="00E83B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</w:rPr>
            </w:pPr>
          </w:p>
        </w:tc>
      </w:tr>
      <w:tr w:rsidR="00E83B83" w:rsidRPr="006B6B18" w:rsidTr="00E83B83">
        <w:tc>
          <w:tcPr>
            <w:tcW w:w="3052" w:type="dxa"/>
          </w:tcPr>
          <w:p w:rsidR="00E83B83" w:rsidRPr="006B6B18" w:rsidRDefault="00E83B83" w:rsidP="00E83B8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585" w:type="dxa"/>
            <w:tcBorders>
              <w:top w:val="single" w:sz="4" w:space="0" w:color="auto"/>
            </w:tcBorders>
            <w:hideMark/>
          </w:tcPr>
          <w:p w:rsidR="00E83B83" w:rsidRPr="006B6B18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09" w:type="dxa"/>
          </w:tcPr>
          <w:p w:rsidR="00E83B83" w:rsidRPr="006B6B18" w:rsidRDefault="00E83B83" w:rsidP="00E83B83">
            <w:pPr>
              <w:spacing w:line="240" w:lineRule="auto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701" w:type="dxa"/>
            <w:tcBorders>
              <w:top w:val="single" w:sz="4" w:space="0" w:color="auto"/>
            </w:tcBorders>
            <w:hideMark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6B6B18">
              <w:rPr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E83B83" w:rsidRPr="006B6B18" w:rsidRDefault="00E83B83" w:rsidP="00E83B83">
      <w:pPr>
        <w:spacing w:before="240" w:line="240" w:lineRule="auto"/>
        <w:jc w:val="center"/>
      </w:pPr>
      <w:r w:rsidRPr="006B6B18">
        <w:t>Архангельск 20</w:t>
      </w:r>
      <w:r w:rsidRPr="006B6B18">
        <w:rPr>
          <w:sz w:val="24"/>
        </w:rPr>
        <w:t>___</w:t>
      </w:r>
    </w:p>
    <w:p w:rsidR="00E83B83" w:rsidRPr="006B6B18" w:rsidRDefault="00E83B83" w:rsidP="00E83B83">
      <w:pPr>
        <w:spacing w:line="240" w:lineRule="auto"/>
        <w:rPr>
          <w:szCs w:val="26"/>
        </w:rPr>
        <w:sectPr w:rsidR="00E83B83" w:rsidRPr="006B6B18" w:rsidSect="00B522E2">
          <w:footerReference w:type="default" r:id="rId12"/>
          <w:pgSz w:w="11907" w:h="16840"/>
          <w:pgMar w:top="1134" w:right="851" w:bottom="1134" w:left="1418" w:header="709" w:footer="709" w:gutter="0"/>
          <w:pgNumType w:start="1"/>
          <w:cols w:space="720"/>
          <w:titlePg/>
          <w:docGrid w:linePitch="381"/>
        </w:sectPr>
      </w:pPr>
    </w:p>
    <w:p w:rsidR="00E83B83" w:rsidRPr="00E569E5" w:rsidRDefault="00E83B83" w:rsidP="00E83B83">
      <w:pPr>
        <w:spacing w:line="240" w:lineRule="auto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lastRenderedPageBreak/>
        <w:t>М</w:t>
      </w:r>
      <w:r>
        <w:rPr>
          <w:rFonts w:eastAsia="Times New Roman"/>
          <w:lang w:eastAsia="ru-RU"/>
        </w:rPr>
        <w:t xml:space="preserve">инистерство образования </w:t>
      </w:r>
      <w:r w:rsidRPr="00E569E5">
        <w:rPr>
          <w:rFonts w:eastAsia="Times New Roman"/>
          <w:lang w:eastAsia="ru-RU"/>
        </w:rPr>
        <w:t>Архангельской области</w:t>
      </w:r>
    </w:p>
    <w:p w:rsidR="00E83B83" w:rsidRPr="00E569E5" w:rsidRDefault="00E83B83" w:rsidP="00E83B83">
      <w:pPr>
        <w:spacing w:line="240" w:lineRule="auto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Государственное автономное профессиональное образовательное </w:t>
      </w:r>
    </w:p>
    <w:p w:rsidR="00E83B83" w:rsidRPr="00E569E5" w:rsidRDefault="00E83B83" w:rsidP="00E83B83">
      <w:pPr>
        <w:spacing w:line="240" w:lineRule="auto"/>
        <w:jc w:val="center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>учреждение Архангельской области</w:t>
      </w:r>
    </w:p>
    <w:p w:rsidR="00E83B83" w:rsidRPr="006B6B18" w:rsidRDefault="00E83B83" w:rsidP="00E83B83">
      <w:pPr>
        <w:spacing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E569E5">
        <w:rPr>
          <w:rFonts w:eastAsia="Times New Roman"/>
          <w:b/>
          <w:lang w:eastAsia="ru-RU"/>
        </w:rPr>
        <w:t xml:space="preserve">«Архангельский техникум водных магистралей имени С.Н. </w:t>
      </w:r>
      <w:proofErr w:type="spellStart"/>
      <w:r w:rsidRPr="00E569E5">
        <w:rPr>
          <w:rFonts w:eastAsia="Times New Roman"/>
          <w:b/>
          <w:lang w:eastAsia="ru-RU"/>
        </w:rPr>
        <w:t>Орешкова</w:t>
      </w:r>
      <w:proofErr w:type="spellEnd"/>
      <w:r w:rsidRPr="00E569E5">
        <w:rPr>
          <w:rFonts w:eastAsia="Times New Roman"/>
          <w:b/>
          <w:lang w:eastAsia="ru-RU"/>
        </w:rPr>
        <w:t>»</w:t>
      </w:r>
    </w:p>
    <w:p w:rsidR="00E83B83" w:rsidRPr="00E569E5" w:rsidRDefault="00E83B83" w:rsidP="00E83B83">
      <w:pPr>
        <w:spacing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E83B83" w:rsidRPr="00E569E5" w:rsidRDefault="00E83B83" w:rsidP="00E83B83">
      <w:pPr>
        <w:spacing w:before="12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E83B83" w:rsidRPr="00E569E5" w:rsidRDefault="00E83B83" w:rsidP="00E83B83">
      <w:pPr>
        <w:spacing w:before="12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  <w:r w:rsidRPr="00E569E5">
        <w:rPr>
          <w:rFonts w:eastAsia="Times New Roman"/>
          <w:b/>
          <w:sz w:val="30"/>
          <w:szCs w:val="30"/>
          <w:lang w:eastAsia="ru-RU"/>
        </w:rPr>
        <w:t>ЗАДАНИЕ ДЛЯ ПОДГОТОВКИ ВЫПУСКНОЙ КВАЛИФИКАЦИОННОЙ РАБОТЫ</w:t>
      </w:r>
    </w:p>
    <w:p w:rsidR="00E83B83" w:rsidRPr="00E569E5" w:rsidRDefault="00E83B83" w:rsidP="00E83B83">
      <w:pPr>
        <w:spacing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9499" w:type="dxa"/>
        <w:tblLook w:val="04A0" w:firstRow="1" w:lastRow="0" w:firstColumn="1" w:lastColumn="0" w:noHBand="0" w:noVBand="1"/>
      </w:tblPr>
      <w:tblGrid>
        <w:gridCol w:w="1994"/>
        <w:gridCol w:w="1375"/>
        <w:gridCol w:w="1722"/>
        <w:gridCol w:w="1120"/>
        <w:gridCol w:w="2119"/>
        <w:gridCol w:w="1169"/>
      </w:tblGrid>
      <w:tr w:rsidR="00E83B83" w:rsidRPr="00E569E5" w:rsidTr="00E83B83">
        <w:tc>
          <w:tcPr>
            <w:tcW w:w="3369" w:type="dxa"/>
            <w:gridSpan w:val="2"/>
            <w:hideMark/>
          </w:tcPr>
          <w:p w:rsidR="00E83B83" w:rsidRPr="00E569E5" w:rsidRDefault="00E83B83" w:rsidP="00E83B83">
            <w:pPr>
              <w:spacing w:line="240" w:lineRule="auto"/>
              <w:rPr>
                <w:szCs w:val="28"/>
              </w:rPr>
            </w:pPr>
            <w:r w:rsidRPr="00E569E5">
              <w:rPr>
                <w:szCs w:val="28"/>
              </w:rPr>
              <w:t>Обучающемуся</w:t>
            </w:r>
            <w:proofErr w:type="gramStart"/>
            <w:r w:rsidRPr="00E569E5">
              <w:rPr>
                <w:szCs w:val="28"/>
              </w:rPr>
              <w:t xml:space="preserve"> (-</w:t>
            </w:r>
            <w:proofErr w:type="spellStart"/>
            <w:proofErr w:type="gramEnd"/>
            <w:r w:rsidRPr="00E569E5">
              <w:rPr>
                <w:szCs w:val="28"/>
              </w:rPr>
              <w:t>ейся</w:t>
            </w:r>
            <w:proofErr w:type="spellEnd"/>
            <w:r w:rsidRPr="00E569E5">
              <w:rPr>
                <w:szCs w:val="28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20" w:type="dxa"/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Cs w:val="28"/>
              </w:rPr>
            </w:pPr>
            <w:r w:rsidRPr="00E569E5">
              <w:rPr>
                <w:szCs w:val="28"/>
              </w:rPr>
              <w:t>курса,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E83B83" w:rsidRPr="00E569E5" w:rsidRDefault="00E83B83" w:rsidP="00E83B83">
            <w:pPr>
              <w:spacing w:line="240" w:lineRule="auto"/>
              <w:jc w:val="right"/>
              <w:rPr>
                <w:szCs w:val="28"/>
              </w:rPr>
            </w:pPr>
            <w:r w:rsidRPr="00E569E5">
              <w:rPr>
                <w:szCs w:val="28"/>
              </w:rPr>
              <w:t>группы,</w:t>
            </w:r>
          </w:p>
        </w:tc>
      </w:tr>
      <w:tr w:rsidR="00E83B83" w:rsidRPr="00E569E5" w:rsidTr="00E83B83">
        <w:tc>
          <w:tcPr>
            <w:tcW w:w="1994" w:type="dxa"/>
          </w:tcPr>
          <w:p w:rsidR="00E83B83" w:rsidRPr="00E569E5" w:rsidRDefault="00E83B83" w:rsidP="00E83B83">
            <w:pPr>
              <w:spacing w:line="240" w:lineRule="auto"/>
              <w:rPr>
                <w:szCs w:val="28"/>
              </w:rPr>
            </w:pPr>
            <w:r w:rsidRPr="00E569E5">
              <w:rPr>
                <w:szCs w:val="28"/>
              </w:rPr>
              <w:t>специальности</w:t>
            </w:r>
          </w:p>
        </w:tc>
        <w:tc>
          <w:tcPr>
            <w:tcW w:w="7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E83B83" w:rsidRPr="00E569E5" w:rsidTr="00E83B83">
        <w:tc>
          <w:tcPr>
            <w:tcW w:w="94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E83B83" w:rsidRPr="00E569E5" w:rsidTr="00E83B83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jc w:val="center"/>
              <w:rPr>
                <w:b/>
                <w:szCs w:val="28"/>
              </w:rPr>
            </w:pPr>
          </w:p>
        </w:tc>
      </w:tr>
      <w:tr w:rsidR="00E83B83" w:rsidRPr="00E569E5" w:rsidTr="00E83B83"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E569E5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</w:tbl>
    <w:p w:rsidR="00E83B83" w:rsidRPr="00E569E5" w:rsidRDefault="00E83B83" w:rsidP="00E83B8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E83B83" w:rsidRPr="00E569E5" w:rsidTr="00E83B83">
        <w:tc>
          <w:tcPr>
            <w:tcW w:w="3652" w:type="dxa"/>
            <w:hideMark/>
          </w:tcPr>
          <w:p w:rsidR="00E83B83" w:rsidRPr="00E569E5" w:rsidRDefault="00E83B83" w:rsidP="00E83B83">
            <w:pPr>
              <w:spacing w:line="240" w:lineRule="auto"/>
              <w:rPr>
                <w:szCs w:val="28"/>
              </w:rPr>
            </w:pPr>
            <w:r w:rsidRPr="00E569E5">
              <w:rPr>
                <w:szCs w:val="28"/>
              </w:rPr>
              <w:t xml:space="preserve">Исходные данные к работе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E569E5" w:rsidTr="00E83B83">
        <w:trPr>
          <w:trHeight w:val="283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6B6B18" w:rsidTr="00E83B83">
        <w:trPr>
          <w:trHeight w:val="283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83B83" w:rsidRPr="00E569E5" w:rsidRDefault="00E83B83" w:rsidP="00E83B8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E83B83" w:rsidRPr="00E569E5" w:rsidRDefault="00E83B83" w:rsidP="00E83B8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6444"/>
      </w:tblGrid>
      <w:tr w:rsidR="00E83B83" w:rsidRPr="00E569E5" w:rsidTr="00E83B83">
        <w:tc>
          <w:tcPr>
            <w:tcW w:w="3020" w:type="dxa"/>
            <w:hideMark/>
          </w:tcPr>
          <w:p w:rsidR="00E83B83" w:rsidRPr="00E569E5" w:rsidRDefault="00E83B83" w:rsidP="00E83B83">
            <w:pPr>
              <w:spacing w:line="240" w:lineRule="auto"/>
              <w:rPr>
                <w:szCs w:val="28"/>
              </w:rPr>
            </w:pPr>
            <w:r w:rsidRPr="00E569E5">
              <w:rPr>
                <w:szCs w:val="28"/>
              </w:rPr>
              <w:t>Руководитель ВКР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E569E5" w:rsidTr="00E83B83">
        <w:trPr>
          <w:trHeight w:val="340"/>
        </w:trPr>
        <w:tc>
          <w:tcPr>
            <w:tcW w:w="3020" w:type="dxa"/>
          </w:tcPr>
          <w:p w:rsidR="00E83B83" w:rsidRPr="00E569E5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(ФИО, должность</w:t>
            </w:r>
            <w:r w:rsidRPr="00E569E5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E83B83" w:rsidRPr="00E569E5" w:rsidRDefault="00E83B83" w:rsidP="00E83B83">
      <w:pPr>
        <w:spacing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83B83" w:rsidRPr="00E569E5" w:rsidRDefault="00E83B83" w:rsidP="00E83B83">
      <w:pPr>
        <w:spacing w:line="240" w:lineRule="auto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Дата выдачи задания «____» ________________20 ___ г. </w:t>
      </w:r>
    </w:p>
    <w:p w:rsidR="00E83B83" w:rsidRPr="00E569E5" w:rsidRDefault="00E83B83" w:rsidP="00E83B83">
      <w:pPr>
        <w:spacing w:line="240" w:lineRule="auto"/>
        <w:rPr>
          <w:rFonts w:eastAsia="Times New Roman"/>
          <w:lang w:eastAsia="ru-RU"/>
        </w:rPr>
      </w:pPr>
      <w:r w:rsidRPr="00E569E5">
        <w:rPr>
          <w:rFonts w:eastAsia="Times New Roman"/>
          <w:lang w:eastAsia="ru-RU"/>
        </w:rPr>
        <w:t xml:space="preserve">Срок </w:t>
      </w:r>
      <w:r>
        <w:rPr>
          <w:rFonts w:eastAsia="Times New Roman"/>
          <w:lang w:eastAsia="ru-RU"/>
        </w:rPr>
        <w:t>выполнения задания</w:t>
      </w:r>
      <w:r w:rsidRPr="00E569E5">
        <w:rPr>
          <w:rFonts w:eastAsia="Times New Roman"/>
          <w:lang w:eastAsia="ru-RU"/>
        </w:rPr>
        <w:t xml:space="preserve"> «____» _____________________ 20 ____ г.</w:t>
      </w:r>
    </w:p>
    <w:p w:rsidR="00E83B83" w:rsidRPr="00E569E5" w:rsidRDefault="00E83B83" w:rsidP="00E83B8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3141"/>
        <w:gridCol w:w="621"/>
        <w:gridCol w:w="2663"/>
      </w:tblGrid>
      <w:tr w:rsidR="00E83B83" w:rsidRPr="00E569E5" w:rsidTr="00E83B83">
        <w:tc>
          <w:tcPr>
            <w:tcW w:w="3039" w:type="dxa"/>
            <w:hideMark/>
          </w:tcPr>
          <w:p w:rsidR="00E83B83" w:rsidRPr="00E569E5" w:rsidRDefault="00E83B83" w:rsidP="00E83B83">
            <w:pPr>
              <w:spacing w:line="240" w:lineRule="auto"/>
              <w:rPr>
                <w:szCs w:val="28"/>
              </w:rPr>
            </w:pPr>
            <w:r w:rsidRPr="00E569E5">
              <w:rPr>
                <w:szCs w:val="28"/>
              </w:rPr>
              <w:t>Задание получил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621" w:type="dxa"/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E569E5" w:rsidTr="00E83B83">
        <w:tc>
          <w:tcPr>
            <w:tcW w:w="3039" w:type="dxa"/>
          </w:tcPr>
          <w:p w:rsidR="00E83B83" w:rsidRPr="00E569E5" w:rsidRDefault="00E83B83" w:rsidP="00E83B83">
            <w:pPr>
              <w:spacing w:line="240" w:lineRule="auto"/>
              <w:rPr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83B83" w:rsidRPr="00E569E5" w:rsidRDefault="00E83B83" w:rsidP="00E83B83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E83B83" w:rsidRPr="00E569E5" w:rsidTr="00E83B83">
        <w:tc>
          <w:tcPr>
            <w:tcW w:w="3042" w:type="dxa"/>
            <w:hideMark/>
          </w:tcPr>
          <w:p w:rsidR="00E83B83" w:rsidRPr="00E569E5" w:rsidRDefault="00E83B83" w:rsidP="00E83B83">
            <w:pPr>
              <w:spacing w:line="240" w:lineRule="auto"/>
            </w:pPr>
            <w:r w:rsidRPr="00E569E5">
              <w:rPr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620" w:type="dxa"/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E569E5" w:rsidTr="00E83B83">
        <w:tc>
          <w:tcPr>
            <w:tcW w:w="3042" w:type="dxa"/>
          </w:tcPr>
          <w:p w:rsidR="00E83B83" w:rsidRPr="00E569E5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83B83" w:rsidRPr="00E569E5" w:rsidRDefault="00E83B83" w:rsidP="00E83B83">
      <w:pPr>
        <w:ind w:firstLine="709"/>
        <w:rPr>
          <w:rFonts w:eastAsia="Times New Roman"/>
          <w:sz w:val="26"/>
          <w:szCs w:val="24"/>
          <w:lang w:eastAsia="ru-RU"/>
        </w:rPr>
      </w:pPr>
    </w:p>
    <w:p w:rsidR="00E83B83" w:rsidRPr="006B6B18" w:rsidRDefault="00E83B83" w:rsidP="00E83B83">
      <w:pPr>
        <w:rPr>
          <w:rFonts w:eastAsia="Times New Roman"/>
          <w:sz w:val="26"/>
          <w:szCs w:val="24"/>
          <w:lang w:eastAsia="ru-RU"/>
        </w:rPr>
      </w:pPr>
      <w:r w:rsidRPr="006B6B18">
        <w:rPr>
          <w:rFonts w:eastAsia="Times New Roman"/>
          <w:sz w:val="26"/>
          <w:szCs w:val="24"/>
          <w:lang w:eastAsia="ru-RU"/>
        </w:rPr>
        <w:br w:type="page"/>
      </w:r>
    </w:p>
    <w:p w:rsidR="00E83B83" w:rsidRPr="006B6B18" w:rsidRDefault="00E83B83" w:rsidP="00E83B83">
      <w:pPr>
        <w:spacing w:line="240" w:lineRule="auto"/>
        <w:jc w:val="center"/>
      </w:pPr>
      <w:r w:rsidRPr="006B6B18">
        <w:lastRenderedPageBreak/>
        <w:t>М</w:t>
      </w:r>
      <w:r>
        <w:t xml:space="preserve">инистерство образования </w:t>
      </w:r>
      <w:r w:rsidRPr="006B6B18">
        <w:t>Архангельской области</w:t>
      </w:r>
    </w:p>
    <w:p w:rsidR="00E83B83" w:rsidRPr="006B6B18" w:rsidRDefault="00E83B83" w:rsidP="00E83B83">
      <w:pPr>
        <w:spacing w:line="240" w:lineRule="auto"/>
        <w:jc w:val="center"/>
      </w:pPr>
      <w:r w:rsidRPr="006B6B18">
        <w:t xml:space="preserve">Государственное автономное профессиональное образовательное </w:t>
      </w:r>
    </w:p>
    <w:p w:rsidR="00E83B83" w:rsidRPr="006B6B18" w:rsidRDefault="00E83B83" w:rsidP="00E83B83">
      <w:pPr>
        <w:spacing w:line="240" w:lineRule="auto"/>
        <w:jc w:val="center"/>
      </w:pPr>
      <w:r w:rsidRPr="006B6B18">
        <w:t>учреждение Архангельской области</w:t>
      </w:r>
    </w:p>
    <w:p w:rsidR="00E83B83" w:rsidRPr="006B6B18" w:rsidRDefault="00E83B83" w:rsidP="00E83B83">
      <w:pPr>
        <w:spacing w:line="240" w:lineRule="auto"/>
        <w:jc w:val="center"/>
        <w:rPr>
          <w:rStyle w:val="af5"/>
        </w:rPr>
      </w:pPr>
      <w:r w:rsidRPr="006B6B18">
        <w:rPr>
          <w:b/>
        </w:rPr>
        <w:t xml:space="preserve">«Архангельский техникум водных магистралей имени С.Н. </w:t>
      </w:r>
      <w:proofErr w:type="spellStart"/>
      <w:r w:rsidRPr="006B6B18">
        <w:rPr>
          <w:b/>
        </w:rPr>
        <w:t>Орешкова</w:t>
      </w:r>
      <w:proofErr w:type="spellEnd"/>
      <w:r w:rsidRPr="006B6B18">
        <w:rPr>
          <w:b/>
        </w:rPr>
        <w:t>»</w:t>
      </w:r>
    </w:p>
    <w:p w:rsidR="00E83B83" w:rsidRPr="006B6B18" w:rsidRDefault="00E83B83" w:rsidP="00E83B83">
      <w:pPr>
        <w:spacing w:line="240" w:lineRule="auto"/>
        <w:jc w:val="center"/>
        <w:rPr>
          <w:sz w:val="24"/>
          <w:vertAlign w:val="superscript"/>
        </w:rPr>
      </w:pPr>
    </w:p>
    <w:p w:rsidR="00E83B83" w:rsidRPr="006B6B18" w:rsidRDefault="00E83B83" w:rsidP="00E83B83">
      <w:pPr>
        <w:spacing w:before="120" w:line="240" w:lineRule="auto"/>
        <w:jc w:val="center"/>
        <w:rPr>
          <w:b/>
          <w:sz w:val="30"/>
          <w:szCs w:val="30"/>
        </w:rPr>
      </w:pPr>
    </w:p>
    <w:p w:rsidR="00E83B83" w:rsidRPr="006B6B18" w:rsidRDefault="00E83B83" w:rsidP="00E83B83">
      <w:pPr>
        <w:spacing w:before="120" w:line="240" w:lineRule="auto"/>
        <w:jc w:val="center"/>
        <w:rPr>
          <w:b/>
          <w:sz w:val="30"/>
          <w:szCs w:val="30"/>
        </w:rPr>
      </w:pPr>
      <w:r w:rsidRPr="006B6B18">
        <w:rPr>
          <w:b/>
          <w:sz w:val="30"/>
          <w:szCs w:val="30"/>
        </w:rPr>
        <w:t>ОТЗЫВ НА ВЫПУСКНУЮ КВАЛИФИКАЦИОННУЮ РАБОТУ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  <w:u w:val="single"/>
        </w:rPr>
      </w:pPr>
      <w:r w:rsidRPr="006B6B18">
        <w:rPr>
          <w:snapToGrid w:val="0"/>
        </w:rPr>
        <w:t xml:space="preserve">Ф.И.О.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1330"/>
        <w:gridCol w:w="2322"/>
        <w:gridCol w:w="142"/>
        <w:gridCol w:w="1422"/>
        <w:gridCol w:w="1102"/>
        <w:gridCol w:w="1728"/>
        <w:gridCol w:w="1276"/>
      </w:tblGrid>
      <w:tr w:rsidR="00E83B83" w:rsidRPr="007260A4" w:rsidTr="00E83B83">
        <w:tc>
          <w:tcPr>
            <w:tcW w:w="3652" w:type="dxa"/>
            <w:gridSpan w:val="2"/>
            <w:hideMark/>
          </w:tcPr>
          <w:p w:rsidR="00E83B83" w:rsidRPr="007260A4" w:rsidRDefault="00E83B83" w:rsidP="00E83B83">
            <w:pPr>
              <w:spacing w:line="240" w:lineRule="auto"/>
              <w:rPr>
                <w:szCs w:val="28"/>
              </w:rPr>
            </w:pPr>
            <w:r w:rsidRPr="007260A4">
              <w:rPr>
                <w:szCs w:val="28"/>
              </w:rPr>
              <w:t>обучающемуся</w:t>
            </w:r>
            <w:proofErr w:type="gramStart"/>
            <w:r w:rsidRPr="007260A4">
              <w:rPr>
                <w:szCs w:val="28"/>
              </w:rPr>
              <w:t xml:space="preserve"> (-</w:t>
            </w:r>
            <w:proofErr w:type="spellStart"/>
            <w:proofErr w:type="gramEnd"/>
            <w:r w:rsidRPr="007260A4">
              <w:rPr>
                <w:szCs w:val="28"/>
              </w:rPr>
              <w:t>ейся</w:t>
            </w:r>
            <w:proofErr w:type="spellEnd"/>
            <w:r w:rsidRPr="007260A4">
              <w:rPr>
                <w:szCs w:val="28"/>
              </w:rPr>
              <w:t>)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7260A4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102" w:type="dxa"/>
            <w:hideMark/>
          </w:tcPr>
          <w:p w:rsidR="00E83B83" w:rsidRPr="007260A4" w:rsidRDefault="00E83B83" w:rsidP="00E83B83">
            <w:pPr>
              <w:spacing w:line="240" w:lineRule="auto"/>
              <w:jc w:val="center"/>
              <w:rPr>
                <w:szCs w:val="28"/>
              </w:rPr>
            </w:pPr>
            <w:r w:rsidRPr="007260A4">
              <w:rPr>
                <w:szCs w:val="28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E83B83" w:rsidRPr="007260A4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83B83" w:rsidRPr="007260A4" w:rsidRDefault="00E83B83" w:rsidP="00E83B83">
            <w:pPr>
              <w:spacing w:line="240" w:lineRule="auto"/>
              <w:jc w:val="right"/>
              <w:rPr>
                <w:szCs w:val="28"/>
              </w:rPr>
            </w:pPr>
            <w:r w:rsidRPr="007260A4">
              <w:rPr>
                <w:szCs w:val="28"/>
              </w:rPr>
              <w:t>группы,</w:t>
            </w:r>
          </w:p>
        </w:tc>
      </w:tr>
      <w:tr w:rsidR="00E83B83" w:rsidRPr="007260A4" w:rsidTr="00E83B83">
        <w:tc>
          <w:tcPr>
            <w:tcW w:w="3794" w:type="dxa"/>
            <w:gridSpan w:val="3"/>
          </w:tcPr>
          <w:p w:rsidR="00E83B83" w:rsidRPr="007260A4" w:rsidRDefault="00E83B83" w:rsidP="00E83B83">
            <w:pPr>
              <w:spacing w:line="240" w:lineRule="auto"/>
              <w:rPr>
                <w:szCs w:val="28"/>
              </w:rPr>
            </w:pPr>
            <w:r w:rsidRPr="007260A4">
              <w:rPr>
                <w:szCs w:val="28"/>
              </w:rPr>
              <w:t xml:space="preserve">по </w:t>
            </w:r>
            <w:r>
              <w:rPr>
                <w:szCs w:val="28"/>
              </w:rPr>
              <w:t>профессии/</w:t>
            </w:r>
            <w:r w:rsidRPr="007260A4">
              <w:rPr>
                <w:szCs w:val="28"/>
              </w:rPr>
              <w:t>специальности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7260A4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E83B83" w:rsidRPr="007260A4" w:rsidTr="00E83B83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E83B83" w:rsidRPr="007260A4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E83B83" w:rsidRPr="007260A4" w:rsidTr="00E83B83">
        <w:tc>
          <w:tcPr>
            <w:tcW w:w="1330" w:type="dxa"/>
            <w:tcBorders>
              <w:top w:val="single" w:sz="4" w:space="0" w:color="auto"/>
            </w:tcBorders>
          </w:tcPr>
          <w:p w:rsidR="00E83B83" w:rsidRPr="007260A4" w:rsidRDefault="00E83B83" w:rsidP="00E83B83">
            <w:pPr>
              <w:spacing w:line="240" w:lineRule="auto"/>
              <w:rPr>
                <w:szCs w:val="28"/>
              </w:rPr>
            </w:pPr>
            <w:r w:rsidRPr="007260A4">
              <w:rPr>
                <w:szCs w:val="28"/>
              </w:rPr>
              <w:t>Тема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3B83" w:rsidRPr="007260A4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E83B83" w:rsidRPr="007260A4" w:rsidTr="00E83B83">
        <w:tc>
          <w:tcPr>
            <w:tcW w:w="9322" w:type="dxa"/>
            <w:gridSpan w:val="7"/>
            <w:tcBorders>
              <w:bottom w:val="single" w:sz="4" w:space="0" w:color="auto"/>
            </w:tcBorders>
          </w:tcPr>
          <w:p w:rsidR="00E83B83" w:rsidRPr="007260A4" w:rsidRDefault="00E83B83" w:rsidP="00E83B83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E83B83" w:rsidRPr="006B6B18" w:rsidRDefault="00E83B83" w:rsidP="00E83B83">
      <w:pPr>
        <w:widowControl w:val="0"/>
        <w:spacing w:line="240" w:lineRule="auto"/>
        <w:rPr>
          <w:snapToGrid w:val="0"/>
          <w:u w:val="single"/>
        </w:rPr>
      </w:pP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1</w:t>
      </w:r>
      <w:r w:rsidRPr="006B6B18">
        <w:rPr>
          <w:snapToGrid w:val="0"/>
        </w:rPr>
        <w:t>. Отношение обучающегося к работе в период выполнения работы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                    </w:t>
      </w:r>
      <w:r w:rsidRPr="006B6B18">
        <w:rPr>
          <w:snapToGrid w:val="0"/>
          <w:u w:val="single"/>
        </w:rPr>
        <w:tab/>
        <w:t xml:space="preserve"> 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2</w:t>
      </w:r>
      <w:r w:rsidRPr="006B6B18">
        <w:rPr>
          <w:snapToGrid w:val="0"/>
        </w:rPr>
        <w:t xml:space="preserve">. Качество </w:t>
      </w:r>
      <w:r>
        <w:rPr>
          <w:snapToGrid w:val="0"/>
        </w:rPr>
        <w:t xml:space="preserve">выпускной </w:t>
      </w:r>
      <w:r w:rsidRPr="006B6B18">
        <w:rPr>
          <w:snapToGrid w:val="0"/>
        </w:rPr>
        <w:t>квалификационной работы: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 w:rsidRPr="006B6B18">
        <w:rPr>
          <w:snapToGrid w:val="0"/>
        </w:rPr>
        <w:t>а) Соответствие выполненной работы заданию, полнота исполнения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 w:rsidRPr="006B6B18">
        <w:rPr>
          <w:snapToGrid w:val="0"/>
        </w:rPr>
        <w:t>б) Качество теоретической части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 w:rsidRPr="006B6B18">
        <w:rPr>
          <w:snapToGrid w:val="0"/>
        </w:rPr>
        <w:t>в) Качество практической части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3</w:t>
      </w:r>
      <w:r w:rsidRPr="006B6B18">
        <w:rPr>
          <w:snapToGrid w:val="0"/>
        </w:rPr>
        <w:t xml:space="preserve">. Грамотность составления и оформления выпускной квалификационной работы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</w:rPr>
      </w:pPr>
      <w:r>
        <w:rPr>
          <w:snapToGrid w:val="0"/>
        </w:rPr>
        <w:t>4</w:t>
      </w:r>
      <w:r w:rsidRPr="006B6B18">
        <w:rPr>
          <w:snapToGrid w:val="0"/>
        </w:rPr>
        <w:t xml:space="preserve">. Предлагаемая </w:t>
      </w:r>
      <w:r>
        <w:rPr>
          <w:snapToGrid w:val="0"/>
        </w:rPr>
        <w:t>отметка</w:t>
      </w:r>
      <w:r w:rsidRPr="006B6B18">
        <w:rPr>
          <w:snapToGrid w:val="0"/>
        </w:rPr>
        <w:t xml:space="preserve"> </w:t>
      </w:r>
      <w:r>
        <w:rPr>
          <w:snapToGrid w:val="0"/>
        </w:rPr>
        <w:t xml:space="preserve">выпускной </w:t>
      </w:r>
      <w:r w:rsidRPr="006B6B18">
        <w:rPr>
          <w:snapToGrid w:val="0"/>
        </w:rPr>
        <w:t>квалификационной работы</w:t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  <w:u w:val="single"/>
        </w:rPr>
      </w:pP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  <w:t xml:space="preserve">                    </w:t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  <w:r w:rsidRPr="006B6B18">
        <w:rPr>
          <w:snapToGrid w:val="0"/>
          <w:u w:val="single"/>
        </w:rPr>
        <w:tab/>
      </w:r>
    </w:p>
    <w:p w:rsidR="00E83B83" w:rsidRPr="006B6B18" w:rsidRDefault="00E83B83" w:rsidP="00E83B83">
      <w:pPr>
        <w:widowControl w:val="0"/>
        <w:spacing w:line="240" w:lineRule="auto"/>
        <w:rPr>
          <w:snapToGrid w:val="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E83B83" w:rsidRPr="00AD30D7" w:rsidTr="00E83B83">
        <w:tc>
          <w:tcPr>
            <w:tcW w:w="3042" w:type="dxa"/>
            <w:hideMark/>
          </w:tcPr>
          <w:p w:rsidR="00E83B83" w:rsidRPr="00E569E5" w:rsidRDefault="00E83B83" w:rsidP="00E83B83">
            <w:pPr>
              <w:spacing w:line="240" w:lineRule="auto"/>
            </w:pPr>
            <w:r w:rsidRPr="00E569E5">
              <w:rPr>
                <w:szCs w:val="28"/>
              </w:rPr>
              <w:t xml:space="preserve">Руководитель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620" w:type="dxa"/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E569E5" w:rsidTr="00E83B83">
        <w:tc>
          <w:tcPr>
            <w:tcW w:w="3042" w:type="dxa"/>
          </w:tcPr>
          <w:p w:rsidR="00E83B83" w:rsidRPr="00E569E5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83B83" w:rsidRDefault="00E83B83" w:rsidP="00E83B8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F65823">
        <w:rPr>
          <w:color w:val="000000"/>
        </w:rPr>
        <w:t xml:space="preserve">«____»_______________20__г. </w:t>
      </w:r>
    </w:p>
    <w:p w:rsidR="00E83B83" w:rsidRDefault="00E83B83" w:rsidP="00E83B83">
      <w:pPr>
        <w:rPr>
          <w:color w:val="000000"/>
        </w:rPr>
      </w:pPr>
      <w:r>
        <w:rPr>
          <w:color w:val="000000"/>
        </w:rPr>
        <w:br w:type="page"/>
      </w:r>
    </w:p>
    <w:p w:rsidR="00E83B83" w:rsidRPr="00F81B7E" w:rsidRDefault="00E83B83" w:rsidP="00E83B83">
      <w:pPr>
        <w:spacing w:line="240" w:lineRule="auto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lastRenderedPageBreak/>
        <w:t>М</w:t>
      </w:r>
      <w:r>
        <w:rPr>
          <w:sz w:val="27"/>
          <w:szCs w:val="27"/>
        </w:rPr>
        <w:t xml:space="preserve">инистерство образования </w:t>
      </w:r>
      <w:r w:rsidRPr="00F81B7E">
        <w:rPr>
          <w:sz w:val="27"/>
          <w:szCs w:val="27"/>
        </w:rPr>
        <w:t>Архангельской области</w:t>
      </w:r>
    </w:p>
    <w:p w:rsidR="00E83B83" w:rsidRPr="00F81B7E" w:rsidRDefault="00E83B83" w:rsidP="00E83B83">
      <w:pPr>
        <w:spacing w:line="240" w:lineRule="auto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 xml:space="preserve">Государственное автономное профессиональное образовательное </w:t>
      </w:r>
    </w:p>
    <w:p w:rsidR="00E83B83" w:rsidRPr="00F81B7E" w:rsidRDefault="00E83B83" w:rsidP="00E83B83">
      <w:pPr>
        <w:spacing w:line="240" w:lineRule="auto"/>
        <w:jc w:val="center"/>
        <w:rPr>
          <w:sz w:val="27"/>
          <w:szCs w:val="27"/>
        </w:rPr>
      </w:pPr>
      <w:r w:rsidRPr="00F81B7E">
        <w:rPr>
          <w:sz w:val="27"/>
          <w:szCs w:val="27"/>
        </w:rPr>
        <w:t>учреждение Архангельской области</w:t>
      </w:r>
    </w:p>
    <w:p w:rsidR="00E83B83" w:rsidRPr="00F81B7E" w:rsidRDefault="00E83B83" w:rsidP="00E83B83">
      <w:pPr>
        <w:spacing w:line="240" w:lineRule="auto"/>
        <w:jc w:val="center"/>
        <w:rPr>
          <w:rStyle w:val="af5"/>
          <w:sz w:val="27"/>
          <w:szCs w:val="27"/>
        </w:rPr>
      </w:pPr>
      <w:r w:rsidRPr="00F81B7E">
        <w:rPr>
          <w:b/>
          <w:sz w:val="27"/>
          <w:szCs w:val="27"/>
        </w:rPr>
        <w:t xml:space="preserve">«Архангельский техникум водных магистралей имени С.Н. </w:t>
      </w:r>
      <w:proofErr w:type="spellStart"/>
      <w:r w:rsidRPr="00F81B7E">
        <w:rPr>
          <w:b/>
          <w:sz w:val="27"/>
          <w:szCs w:val="27"/>
        </w:rPr>
        <w:t>Орешкова</w:t>
      </w:r>
      <w:proofErr w:type="spellEnd"/>
      <w:r w:rsidRPr="00F81B7E">
        <w:rPr>
          <w:b/>
          <w:sz w:val="27"/>
          <w:szCs w:val="27"/>
        </w:rPr>
        <w:t>»</w:t>
      </w:r>
    </w:p>
    <w:p w:rsidR="00E83B83" w:rsidRPr="006B6B18" w:rsidRDefault="00E83B83" w:rsidP="00E83B83">
      <w:pPr>
        <w:spacing w:before="120" w:line="240" w:lineRule="auto"/>
        <w:jc w:val="center"/>
        <w:rPr>
          <w:b/>
          <w:sz w:val="30"/>
          <w:szCs w:val="30"/>
        </w:rPr>
      </w:pPr>
    </w:p>
    <w:p w:rsidR="00E83B83" w:rsidRPr="00B00F90" w:rsidRDefault="00E83B83" w:rsidP="00E83B83">
      <w:pPr>
        <w:widowControl w:val="0"/>
        <w:spacing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>РЕЦЕНЗИЯ</w:t>
      </w:r>
    </w:p>
    <w:p w:rsidR="00E83B83" w:rsidRDefault="00E83B83" w:rsidP="00E83B83">
      <w:pPr>
        <w:widowControl w:val="0"/>
        <w:spacing w:line="240" w:lineRule="auto"/>
        <w:jc w:val="center"/>
        <w:rPr>
          <w:rFonts w:eastAsia="Times New Roman"/>
          <w:b/>
          <w:snapToGrid w:val="0"/>
          <w:lang w:eastAsia="ru-RU"/>
        </w:rPr>
      </w:pPr>
      <w:r w:rsidRPr="00B00F90">
        <w:rPr>
          <w:rFonts w:eastAsia="Times New Roman"/>
          <w:b/>
          <w:snapToGrid w:val="0"/>
          <w:lang w:eastAsia="ru-RU"/>
        </w:rPr>
        <w:t xml:space="preserve">на </w:t>
      </w:r>
      <w:r>
        <w:rPr>
          <w:rFonts w:eastAsia="Times New Roman"/>
          <w:b/>
          <w:snapToGrid w:val="0"/>
          <w:lang w:eastAsia="ru-RU"/>
        </w:rPr>
        <w:t>выпускную квалификационную работу</w:t>
      </w:r>
    </w:p>
    <w:p w:rsidR="00E83B83" w:rsidRDefault="00E83B83" w:rsidP="00E83B83">
      <w:pPr>
        <w:widowControl w:val="0"/>
        <w:spacing w:line="240" w:lineRule="auto"/>
        <w:jc w:val="center"/>
        <w:rPr>
          <w:rFonts w:eastAsia="Times New Roman"/>
          <w:b/>
          <w:snapToGrid w:val="0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195"/>
        <w:gridCol w:w="1223"/>
        <w:gridCol w:w="567"/>
        <w:gridCol w:w="1564"/>
        <w:gridCol w:w="1102"/>
        <w:gridCol w:w="1728"/>
        <w:gridCol w:w="1842"/>
      </w:tblGrid>
      <w:tr w:rsidR="00E83B83" w:rsidRPr="00F81B7E" w:rsidTr="00E83B83">
        <w:tc>
          <w:tcPr>
            <w:tcW w:w="1135" w:type="dxa"/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ФИО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</w:tcPr>
          <w:p w:rsidR="00E83B83" w:rsidRPr="00F81B7E" w:rsidRDefault="00E83B83" w:rsidP="00E83B83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</w:tc>
      </w:tr>
      <w:tr w:rsidR="00E83B83" w:rsidRPr="00F81B7E" w:rsidTr="00E83B83">
        <w:tc>
          <w:tcPr>
            <w:tcW w:w="3120" w:type="dxa"/>
            <w:gridSpan w:val="4"/>
            <w:hideMark/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обучающемуся</w:t>
            </w:r>
            <w:proofErr w:type="gramStart"/>
            <w:r w:rsidRPr="00F81B7E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F81B7E">
              <w:rPr>
                <w:sz w:val="26"/>
                <w:szCs w:val="26"/>
              </w:rPr>
              <w:t>ейся</w:t>
            </w:r>
            <w:proofErr w:type="spellEnd"/>
            <w:r w:rsidRPr="00F81B7E">
              <w:rPr>
                <w:sz w:val="26"/>
                <w:szCs w:val="26"/>
              </w:rPr>
              <w:t>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F81B7E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02" w:type="dxa"/>
            <w:hideMark/>
          </w:tcPr>
          <w:p w:rsidR="00E83B83" w:rsidRPr="00F81B7E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курса,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E83B83" w:rsidRPr="00F81B7E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E83B83" w:rsidRPr="00F81B7E" w:rsidRDefault="00E83B83" w:rsidP="00E83B83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группы,</w:t>
            </w:r>
          </w:p>
        </w:tc>
      </w:tr>
      <w:tr w:rsidR="00E83B83" w:rsidRPr="00F81B7E" w:rsidTr="00E83B83">
        <w:tc>
          <w:tcPr>
            <w:tcW w:w="2553" w:type="dxa"/>
            <w:gridSpan w:val="3"/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по специальности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F81B7E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3B83" w:rsidRPr="00F81B7E" w:rsidTr="00E83B83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E83B83" w:rsidRPr="00F81B7E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3B83" w:rsidRPr="00F81B7E" w:rsidTr="00E83B83">
        <w:tc>
          <w:tcPr>
            <w:tcW w:w="1330" w:type="dxa"/>
            <w:gridSpan w:val="2"/>
            <w:tcBorders>
              <w:top w:val="single" w:sz="4" w:space="0" w:color="auto"/>
            </w:tcBorders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>Тема</w:t>
            </w:r>
          </w:p>
        </w:tc>
        <w:tc>
          <w:tcPr>
            <w:tcW w:w="80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83B83" w:rsidRPr="00F81B7E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3B83" w:rsidRPr="00F81B7E" w:rsidTr="00E83B83">
        <w:tc>
          <w:tcPr>
            <w:tcW w:w="9356" w:type="dxa"/>
            <w:gridSpan w:val="8"/>
            <w:tcBorders>
              <w:bottom w:val="single" w:sz="4" w:space="0" w:color="auto"/>
            </w:tcBorders>
          </w:tcPr>
          <w:p w:rsidR="00E83B83" w:rsidRPr="00F81B7E" w:rsidRDefault="00E83B83" w:rsidP="00E83B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E83B83" w:rsidRPr="00F81B7E" w:rsidTr="00E83B83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83B83" w:rsidRPr="00F81B7E" w:rsidRDefault="00E83B83" w:rsidP="00E83B83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F81B7E">
              <w:rPr>
                <w:snapToGrid w:val="0"/>
                <w:sz w:val="26"/>
                <w:szCs w:val="26"/>
              </w:rPr>
              <w:t>Рецензент (Ф.И.О., должность)</w:t>
            </w:r>
          </w:p>
        </w:tc>
      </w:tr>
    </w:tbl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1. Соответствие темы задания его содержанию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>
        <w:rPr>
          <w:rFonts w:eastAsia="Times New Roman"/>
          <w:snapToGrid w:val="0"/>
          <w:sz w:val="26"/>
          <w:szCs w:val="26"/>
          <w:u w:val="single"/>
          <w:lang w:eastAsia="ru-RU"/>
        </w:rPr>
        <w:t xml:space="preserve">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2. Логичность содержания работы, полнота раскрытия темы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3. </w:t>
      </w:r>
      <w:proofErr w:type="gramStart"/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Соответствие материала современному уровню (наличие и степень </w:t>
      </w:r>
      <w:proofErr w:type="gramEnd"/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разработки новых вопросов; оригинальность решений, предложений)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4. Соответствие выполненной выпускной квалификационной работы квалификационным требованиям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5. Осуществление </w:t>
      </w:r>
      <w:proofErr w:type="gramStart"/>
      <w:r w:rsidRPr="00F81B7E">
        <w:rPr>
          <w:rFonts w:eastAsia="Times New Roman"/>
          <w:snapToGrid w:val="0"/>
          <w:sz w:val="26"/>
          <w:szCs w:val="26"/>
          <w:lang w:eastAsia="ru-RU"/>
        </w:rPr>
        <w:t>обучающимся</w:t>
      </w:r>
      <w:proofErr w:type="gramEnd"/>
      <w:r w:rsidRPr="00F81B7E">
        <w:rPr>
          <w:rFonts w:eastAsia="Times New Roman"/>
          <w:snapToGrid w:val="0"/>
          <w:sz w:val="26"/>
          <w:szCs w:val="26"/>
          <w:lang w:eastAsia="ru-RU"/>
        </w:rPr>
        <w:t xml:space="preserve"> самостоятельного решения поставленных задач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6. Теоретическая и практическая значимость выполненной работы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7. Соблюдение специальной терминологии, грамотность изложения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8. Использование нормативно-справочной документации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9. Основные достоинства выпускной квалификационной работы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10. Недостатки выпускной квалификационной работы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11. Предложения и рекомендации по использованию выполненной работы</w:t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lang w:eastAsia="ru-RU"/>
        </w:rPr>
      </w:pPr>
    </w:p>
    <w:p w:rsidR="00E83B83" w:rsidRPr="00F81B7E" w:rsidRDefault="00E83B83" w:rsidP="00E83B83">
      <w:pPr>
        <w:widowControl w:val="0"/>
        <w:spacing w:line="240" w:lineRule="auto"/>
        <w:rPr>
          <w:rFonts w:eastAsia="Times New Roman"/>
          <w:snapToGrid w:val="0"/>
          <w:sz w:val="26"/>
          <w:szCs w:val="26"/>
          <w:u w:val="single"/>
          <w:lang w:eastAsia="ru-RU"/>
        </w:rPr>
      </w:pPr>
      <w:r w:rsidRPr="00F81B7E">
        <w:rPr>
          <w:rFonts w:eastAsia="Times New Roman"/>
          <w:snapToGrid w:val="0"/>
          <w:sz w:val="26"/>
          <w:szCs w:val="26"/>
          <w:lang w:eastAsia="ru-RU"/>
        </w:rPr>
        <w:t>Предлагаемая отметка ВКР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  <w:t xml:space="preserve">                    </w:t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  <w:r w:rsidRPr="00F81B7E">
        <w:rPr>
          <w:rFonts w:eastAsia="Times New Roman"/>
          <w:snapToGrid w:val="0"/>
          <w:sz w:val="26"/>
          <w:szCs w:val="26"/>
          <w:u w:val="single"/>
          <w:lang w:eastAsia="ru-RU"/>
        </w:rPr>
        <w:tab/>
      </w:r>
    </w:p>
    <w:p w:rsidR="00E83B83" w:rsidRPr="00F81B7E" w:rsidRDefault="00E83B83" w:rsidP="00E83B83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140"/>
        <w:gridCol w:w="620"/>
        <w:gridCol w:w="2662"/>
      </w:tblGrid>
      <w:tr w:rsidR="00E83B83" w:rsidRPr="00F81B7E" w:rsidTr="00E83B83">
        <w:tc>
          <w:tcPr>
            <w:tcW w:w="3042" w:type="dxa"/>
            <w:hideMark/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F81B7E">
              <w:rPr>
                <w:sz w:val="26"/>
                <w:szCs w:val="26"/>
              </w:rPr>
              <w:t xml:space="preserve">Рецензент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620" w:type="dxa"/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F81B7E" w:rsidRDefault="00E83B83" w:rsidP="00E83B83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E83B83" w:rsidRPr="00E569E5" w:rsidTr="00E83B83">
        <w:tc>
          <w:tcPr>
            <w:tcW w:w="3042" w:type="dxa"/>
          </w:tcPr>
          <w:p w:rsidR="00E83B83" w:rsidRPr="00E569E5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0" w:type="dxa"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83B83" w:rsidRDefault="00E83B83" w:rsidP="00E83B83">
      <w:pPr>
        <w:autoSpaceDE w:val="0"/>
        <w:autoSpaceDN w:val="0"/>
        <w:adjustRightInd w:val="0"/>
        <w:spacing w:line="240" w:lineRule="auto"/>
        <w:rPr>
          <w:color w:val="000000"/>
          <w:sz w:val="26"/>
          <w:szCs w:val="26"/>
        </w:rPr>
      </w:pPr>
      <w:r w:rsidRPr="00F81B7E">
        <w:rPr>
          <w:color w:val="000000"/>
          <w:sz w:val="26"/>
          <w:szCs w:val="26"/>
        </w:rPr>
        <w:t xml:space="preserve"> «____»_______________20__г. </w:t>
      </w:r>
      <w:r>
        <w:rPr>
          <w:color w:val="000000"/>
          <w:sz w:val="26"/>
          <w:szCs w:val="26"/>
        </w:rPr>
        <w:br w:type="page"/>
      </w:r>
    </w:p>
    <w:p w:rsidR="00E83B83" w:rsidRPr="00A407D9" w:rsidRDefault="00E83B83" w:rsidP="00E83B83">
      <w:pPr>
        <w:spacing w:line="240" w:lineRule="auto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lastRenderedPageBreak/>
        <w:t>М</w:t>
      </w:r>
      <w:r w:rsidR="0083243A">
        <w:rPr>
          <w:sz w:val="26"/>
          <w:szCs w:val="26"/>
        </w:rPr>
        <w:t xml:space="preserve">инистерство образования </w:t>
      </w:r>
      <w:r w:rsidRPr="00A407D9">
        <w:rPr>
          <w:sz w:val="26"/>
          <w:szCs w:val="26"/>
        </w:rPr>
        <w:t>Архангельской области</w:t>
      </w:r>
    </w:p>
    <w:p w:rsidR="00E83B83" w:rsidRPr="00A407D9" w:rsidRDefault="00E83B83" w:rsidP="00E83B83">
      <w:pPr>
        <w:spacing w:line="240" w:lineRule="auto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 xml:space="preserve">Государственное автономное профессиональное образовательное </w:t>
      </w:r>
    </w:p>
    <w:p w:rsidR="00E83B83" w:rsidRPr="00A407D9" w:rsidRDefault="00E83B83" w:rsidP="00E83B83">
      <w:pPr>
        <w:spacing w:line="240" w:lineRule="auto"/>
        <w:jc w:val="center"/>
        <w:rPr>
          <w:sz w:val="26"/>
          <w:szCs w:val="26"/>
        </w:rPr>
      </w:pPr>
      <w:r w:rsidRPr="00A407D9">
        <w:rPr>
          <w:sz w:val="26"/>
          <w:szCs w:val="26"/>
        </w:rPr>
        <w:t>учреждение Архангельской области</w:t>
      </w:r>
    </w:p>
    <w:p w:rsidR="00E83B83" w:rsidRPr="00A407D9" w:rsidRDefault="00E83B83" w:rsidP="00E83B83">
      <w:pPr>
        <w:spacing w:line="240" w:lineRule="auto"/>
        <w:jc w:val="center"/>
        <w:rPr>
          <w:rStyle w:val="af5"/>
          <w:sz w:val="26"/>
          <w:szCs w:val="26"/>
        </w:rPr>
      </w:pPr>
      <w:r w:rsidRPr="00A407D9">
        <w:rPr>
          <w:b/>
          <w:sz w:val="26"/>
          <w:szCs w:val="26"/>
        </w:rPr>
        <w:t xml:space="preserve">«Архангельский техникум водных магистралей имени С.Н. </w:t>
      </w:r>
      <w:proofErr w:type="spellStart"/>
      <w:r w:rsidRPr="00A407D9">
        <w:rPr>
          <w:b/>
          <w:sz w:val="26"/>
          <w:szCs w:val="26"/>
        </w:rPr>
        <w:t>Орешкова</w:t>
      </w:r>
      <w:proofErr w:type="spellEnd"/>
      <w:r w:rsidRPr="00A407D9">
        <w:rPr>
          <w:b/>
          <w:sz w:val="26"/>
          <w:szCs w:val="26"/>
        </w:rPr>
        <w:t>»</w:t>
      </w:r>
    </w:p>
    <w:p w:rsidR="00E83B83" w:rsidRDefault="00E83B83" w:rsidP="00E83B83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785"/>
        <w:gridCol w:w="4855"/>
      </w:tblGrid>
      <w:tr w:rsidR="00E83B83" w:rsidRPr="00FA70FA" w:rsidTr="00E83B83">
        <w:tc>
          <w:tcPr>
            <w:tcW w:w="4785" w:type="dxa"/>
          </w:tcPr>
          <w:p w:rsidR="00E83B83" w:rsidRPr="00FA70FA" w:rsidRDefault="00E83B83" w:rsidP="0083243A"/>
          <w:p w:rsidR="00E83B83" w:rsidRPr="00FA70FA" w:rsidRDefault="00E83B83" w:rsidP="0083243A">
            <w:pPr>
              <w:rPr>
                <w:b/>
              </w:rPr>
            </w:pPr>
          </w:p>
        </w:tc>
        <w:tc>
          <w:tcPr>
            <w:tcW w:w="4855" w:type="dxa"/>
          </w:tcPr>
          <w:p w:rsidR="00E83B83" w:rsidRPr="00FA70FA" w:rsidRDefault="00E83B83" w:rsidP="0083243A">
            <w:pPr>
              <w:jc w:val="right"/>
              <w:rPr>
                <w:b/>
                <w:sz w:val="26"/>
                <w:szCs w:val="26"/>
              </w:rPr>
            </w:pPr>
            <w:r w:rsidRPr="00FA70FA">
              <w:rPr>
                <w:b/>
              </w:rPr>
              <w:t xml:space="preserve">    </w:t>
            </w:r>
            <w:r w:rsidRPr="00FA70FA">
              <w:rPr>
                <w:b/>
                <w:sz w:val="26"/>
                <w:szCs w:val="26"/>
              </w:rPr>
              <w:t>УТВЕРЖДАЮ</w:t>
            </w:r>
          </w:p>
          <w:p w:rsidR="00E83B83" w:rsidRPr="00FA70FA" w:rsidRDefault="00E83B83" w:rsidP="0083243A">
            <w:pPr>
              <w:jc w:val="right"/>
              <w:rPr>
                <w:sz w:val="26"/>
                <w:szCs w:val="26"/>
              </w:rPr>
            </w:pPr>
            <w:r w:rsidRPr="00FA70FA">
              <w:rPr>
                <w:b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Заместитель директора по </w:t>
            </w:r>
            <w:proofErr w:type="gramStart"/>
            <w:r>
              <w:rPr>
                <w:sz w:val="26"/>
                <w:szCs w:val="26"/>
              </w:rPr>
              <w:t>УПР</w:t>
            </w:r>
            <w:proofErr w:type="gramEnd"/>
            <w:r w:rsidRPr="00FA70FA">
              <w:rPr>
                <w:sz w:val="26"/>
                <w:szCs w:val="26"/>
              </w:rPr>
              <w:t xml:space="preserve"> </w:t>
            </w:r>
          </w:p>
          <w:p w:rsidR="00E83B83" w:rsidRPr="00FA70FA" w:rsidRDefault="00E83B83" w:rsidP="0083243A">
            <w:pPr>
              <w:jc w:val="right"/>
              <w:rPr>
                <w:sz w:val="26"/>
                <w:szCs w:val="26"/>
              </w:rPr>
            </w:pPr>
            <w:r w:rsidRPr="00FA70FA">
              <w:rPr>
                <w:sz w:val="26"/>
                <w:szCs w:val="26"/>
              </w:rPr>
              <w:t xml:space="preserve">_________________ </w:t>
            </w:r>
            <w:r>
              <w:rPr>
                <w:sz w:val="26"/>
                <w:szCs w:val="26"/>
              </w:rPr>
              <w:t xml:space="preserve">Е.Е. </w:t>
            </w:r>
            <w:proofErr w:type="spellStart"/>
            <w:r>
              <w:rPr>
                <w:sz w:val="26"/>
                <w:szCs w:val="26"/>
              </w:rPr>
              <w:t>Мининзон</w:t>
            </w:r>
            <w:proofErr w:type="spellEnd"/>
          </w:p>
          <w:p w:rsidR="00E83B83" w:rsidRPr="00FA70FA" w:rsidRDefault="00E83B83" w:rsidP="0083243A">
            <w:pPr>
              <w:jc w:val="right"/>
              <w:rPr>
                <w:b/>
              </w:rPr>
            </w:pPr>
            <w:r w:rsidRPr="00FA70FA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____</w:t>
            </w:r>
            <w:r w:rsidRPr="00FA70FA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</w:t>
            </w:r>
            <w:r w:rsidRPr="00FA70FA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___</w:t>
            </w:r>
            <w:r w:rsidRPr="00FA70FA">
              <w:rPr>
                <w:sz w:val="26"/>
                <w:szCs w:val="26"/>
              </w:rPr>
              <w:t xml:space="preserve"> год</w:t>
            </w:r>
          </w:p>
        </w:tc>
      </w:tr>
    </w:tbl>
    <w:p w:rsidR="00E83B83" w:rsidRPr="00176CD1" w:rsidRDefault="00E83B83" w:rsidP="00E83B83">
      <w:pPr>
        <w:spacing w:line="240" w:lineRule="auto"/>
        <w:jc w:val="right"/>
        <w:rPr>
          <w:sz w:val="24"/>
          <w:szCs w:val="24"/>
        </w:rPr>
      </w:pPr>
    </w:p>
    <w:p w:rsidR="00E83B83" w:rsidRPr="008C75C3" w:rsidRDefault="00E83B83" w:rsidP="00E83B8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8C75C3">
        <w:rPr>
          <w:b/>
          <w:bCs/>
        </w:rPr>
        <w:t>План</w:t>
      </w:r>
      <w:r w:rsidRPr="008C75C3">
        <w:rPr>
          <w:b/>
          <w:bCs/>
        </w:rPr>
        <w:sym w:font="Symbol" w:char="F02D"/>
      </w:r>
      <w:r w:rsidRPr="008C75C3">
        <w:rPr>
          <w:b/>
          <w:bCs/>
        </w:rPr>
        <w:t>график выполнения выпускной квалификационной работы</w:t>
      </w:r>
    </w:p>
    <w:p w:rsidR="00E83B83" w:rsidRPr="00085606" w:rsidRDefault="00E83B83" w:rsidP="00E83B8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184"/>
        <w:gridCol w:w="801"/>
        <w:gridCol w:w="384"/>
        <w:gridCol w:w="6987"/>
      </w:tblGrid>
      <w:tr w:rsidR="00E83B83" w:rsidRPr="006B6B18" w:rsidTr="00E83B83">
        <w:tc>
          <w:tcPr>
            <w:tcW w:w="2369" w:type="dxa"/>
            <w:gridSpan w:val="3"/>
          </w:tcPr>
          <w:p w:rsidR="00E83B83" w:rsidRPr="0068163A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Обучающийся</w:t>
            </w:r>
          </w:p>
        </w:tc>
        <w:tc>
          <w:tcPr>
            <w:tcW w:w="6987" w:type="dxa"/>
            <w:tcBorders>
              <w:bottom w:val="single" w:sz="4" w:space="0" w:color="auto"/>
            </w:tcBorders>
          </w:tcPr>
          <w:p w:rsidR="00E83B83" w:rsidRPr="006B6B18" w:rsidRDefault="00E83B83" w:rsidP="00E83B83">
            <w:pPr>
              <w:spacing w:line="240" w:lineRule="auto"/>
              <w:rPr>
                <w:szCs w:val="28"/>
              </w:rPr>
            </w:pPr>
          </w:p>
        </w:tc>
      </w:tr>
      <w:tr w:rsidR="00E83B83" w:rsidRPr="006B6B18" w:rsidTr="00E83B83">
        <w:tc>
          <w:tcPr>
            <w:tcW w:w="2369" w:type="dxa"/>
            <w:gridSpan w:val="3"/>
          </w:tcPr>
          <w:p w:rsidR="00E83B83" w:rsidRPr="006B6B18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87" w:type="dxa"/>
            <w:tcBorders>
              <w:top w:val="single" w:sz="4" w:space="0" w:color="auto"/>
            </w:tcBorders>
            <w:hideMark/>
          </w:tcPr>
          <w:p w:rsidR="00E83B83" w:rsidRPr="006B6B18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(Ф.И.О.</w:t>
            </w:r>
            <w:r>
              <w:rPr>
                <w:sz w:val="24"/>
                <w:szCs w:val="24"/>
                <w:vertAlign w:val="superscript"/>
              </w:rPr>
              <w:t>, группа</w:t>
            </w:r>
            <w:r w:rsidRPr="006B6B18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E83B83" w:rsidRPr="006B6B18" w:rsidTr="00E83B83">
        <w:tc>
          <w:tcPr>
            <w:tcW w:w="1985" w:type="dxa"/>
            <w:gridSpan w:val="2"/>
          </w:tcPr>
          <w:p w:rsidR="00E83B83" w:rsidRPr="0068163A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68163A">
              <w:rPr>
                <w:sz w:val="26"/>
                <w:szCs w:val="26"/>
              </w:rPr>
              <w:t>Специальность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E83B83" w:rsidRPr="006B6B18" w:rsidRDefault="00E83B83" w:rsidP="00E83B83">
            <w:pPr>
              <w:spacing w:line="240" w:lineRule="auto"/>
              <w:rPr>
                <w:szCs w:val="28"/>
              </w:rPr>
            </w:pPr>
          </w:p>
        </w:tc>
      </w:tr>
      <w:tr w:rsidR="00E83B83" w:rsidRPr="006B6B18" w:rsidTr="00E83B83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E83B83" w:rsidRPr="006B6B18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6B18">
              <w:rPr>
                <w:sz w:val="24"/>
                <w:szCs w:val="24"/>
                <w:vertAlign w:val="superscript"/>
              </w:rPr>
              <w:t>(код и наименование)</w:t>
            </w:r>
          </w:p>
        </w:tc>
      </w:tr>
      <w:tr w:rsidR="00E83B83" w:rsidRPr="006B6B18" w:rsidTr="00E83B83">
        <w:tc>
          <w:tcPr>
            <w:tcW w:w="1184" w:type="dxa"/>
          </w:tcPr>
          <w:p w:rsidR="00E83B83" w:rsidRPr="006B6B18" w:rsidRDefault="00E83B83" w:rsidP="00E83B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172" w:type="dxa"/>
            <w:gridSpan w:val="3"/>
            <w:tcBorders>
              <w:bottom w:val="single" w:sz="4" w:space="0" w:color="auto"/>
            </w:tcBorders>
          </w:tcPr>
          <w:p w:rsidR="00E83B83" w:rsidRPr="006B6B18" w:rsidRDefault="00E83B83" w:rsidP="00E83B83">
            <w:pPr>
              <w:spacing w:line="240" w:lineRule="auto"/>
              <w:rPr>
                <w:szCs w:val="28"/>
              </w:rPr>
            </w:pPr>
          </w:p>
        </w:tc>
      </w:tr>
    </w:tbl>
    <w:p w:rsidR="00E83B83" w:rsidRDefault="00E83B83" w:rsidP="00E83B83">
      <w:pPr>
        <w:shd w:val="clear" w:color="auto" w:fill="FFFFFF"/>
        <w:autoSpaceDE w:val="0"/>
        <w:autoSpaceDN w:val="0"/>
        <w:adjustRightInd w:val="0"/>
        <w:spacing w:line="240" w:lineRule="auto"/>
        <w:ind w:left="5664" w:firstLine="708"/>
        <w:rPr>
          <w:sz w:val="20"/>
          <w:szCs w:val="2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559"/>
        <w:gridCol w:w="1418"/>
      </w:tblGrid>
      <w:tr w:rsidR="00E83B83" w:rsidRPr="00A407D9" w:rsidTr="00E83B83">
        <w:trPr>
          <w:trHeight w:val="4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6A2F0B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№ </w:t>
            </w:r>
          </w:p>
          <w:p w:rsidR="00E83B83" w:rsidRPr="006A2F0B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proofErr w:type="gramStart"/>
            <w:r w:rsidRPr="006A2F0B">
              <w:rPr>
                <w:b/>
                <w:color w:val="000000"/>
                <w:sz w:val="23"/>
                <w:szCs w:val="23"/>
              </w:rPr>
              <w:t>п</w:t>
            </w:r>
            <w:proofErr w:type="gramEnd"/>
            <w:r w:rsidRPr="006A2F0B">
              <w:rPr>
                <w:b/>
                <w:color w:val="000000"/>
                <w:sz w:val="23"/>
                <w:szCs w:val="23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6A2F0B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Этапы выполнения ВКР и их 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6A2F0B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6A2F0B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6A2F0B">
              <w:rPr>
                <w:b/>
                <w:color w:val="000000"/>
                <w:sz w:val="23"/>
                <w:szCs w:val="23"/>
              </w:rPr>
              <w:t xml:space="preserve">Отметка о выполнении </w:t>
            </w:r>
          </w:p>
        </w:tc>
      </w:tr>
      <w:tr w:rsidR="00E83B83" w:rsidRPr="00A407D9" w:rsidTr="00E83B83">
        <w:trPr>
          <w:trHeight w:val="3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Выбор темы и согласование ее с руководителем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 xml:space="preserve">Подбор и анализ источников, исходной информации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3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Написание введения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Накопление, систематизация и анализ практических материалов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разделами ВКР (главами, параграфами)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Согласование с руководителем выводов и предложений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Подготовка заключения и списка использованных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1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ВКР руководителю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Работа над устранением замечаний руководителя ВКР. Оформление ВКР в соответствии с предъявляемыми требованиями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cantSplit/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руководителю ВКР полного текста работы (чистовой вариант). Получение отзыва руководителя ВКР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Предоставление готовой ВКР рецензенту Получение рецензии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A407D9" w:rsidTr="00E83B83">
        <w:trPr>
          <w:trHeight w:val="4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A407D9">
              <w:rPr>
                <w:color w:val="000000"/>
                <w:sz w:val="24"/>
                <w:szCs w:val="24"/>
              </w:rPr>
              <w:t>Разработка тезисов и презентационных материалов для защиты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3B83" w:rsidRPr="00A407D9" w:rsidRDefault="00E83B83" w:rsidP="00E83B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E83B83" w:rsidRPr="00176CD1" w:rsidRDefault="00E83B83" w:rsidP="00E83B83">
      <w:pPr>
        <w:shd w:val="clear" w:color="auto" w:fill="FFFFFF"/>
        <w:autoSpaceDE w:val="0"/>
        <w:autoSpaceDN w:val="0"/>
        <w:adjustRightInd w:val="0"/>
        <w:spacing w:line="240" w:lineRule="auto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3141"/>
        <w:gridCol w:w="621"/>
        <w:gridCol w:w="2663"/>
      </w:tblGrid>
      <w:tr w:rsidR="00E83B83" w:rsidRPr="00E569E5" w:rsidTr="00E83B83">
        <w:tc>
          <w:tcPr>
            <w:tcW w:w="3042" w:type="dxa"/>
            <w:hideMark/>
          </w:tcPr>
          <w:p w:rsidR="00E83B83" w:rsidRPr="00A407D9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621" w:type="dxa"/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E569E5" w:rsidTr="00E83B83">
        <w:trPr>
          <w:trHeight w:val="208"/>
        </w:trPr>
        <w:tc>
          <w:tcPr>
            <w:tcW w:w="3042" w:type="dxa"/>
          </w:tcPr>
          <w:p w:rsidR="00E83B83" w:rsidRPr="00A407D9" w:rsidRDefault="00E83B83" w:rsidP="00E83B83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E83B83" w:rsidRPr="00E569E5" w:rsidTr="00E83B83">
        <w:trPr>
          <w:trHeight w:val="283"/>
        </w:trPr>
        <w:tc>
          <w:tcPr>
            <w:tcW w:w="3042" w:type="dxa"/>
            <w:hideMark/>
          </w:tcPr>
          <w:p w:rsidR="00E83B83" w:rsidRPr="00A407D9" w:rsidRDefault="00E83B83" w:rsidP="00E83B83">
            <w:pPr>
              <w:spacing w:line="240" w:lineRule="auto"/>
              <w:rPr>
                <w:sz w:val="26"/>
                <w:szCs w:val="26"/>
              </w:rPr>
            </w:pPr>
            <w:r w:rsidRPr="00A407D9">
              <w:rPr>
                <w:sz w:val="26"/>
                <w:szCs w:val="26"/>
              </w:rPr>
              <w:t>Обучающийся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621" w:type="dxa"/>
          </w:tcPr>
          <w:p w:rsidR="00E83B83" w:rsidRPr="00E569E5" w:rsidRDefault="00E83B83" w:rsidP="00E83B83">
            <w:pPr>
              <w:spacing w:line="240" w:lineRule="auto"/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B83" w:rsidRPr="00AD30D7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83B83" w:rsidRPr="00E569E5" w:rsidTr="00E83B83">
        <w:tc>
          <w:tcPr>
            <w:tcW w:w="3042" w:type="dxa"/>
          </w:tcPr>
          <w:p w:rsidR="00E83B83" w:rsidRPr="00E569E5" w:rsidRDefault="00E83B83" w:rsidP="00E83B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621" w:type="dxa"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3B83" w:rsidRPr="00E569E5" w:rsidRDefault="00E83B83" w:rsidP="00E83B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69E5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E83B83" w:rsidRDefault="00E83B83" w:rsidP="00E83B83">
      <w:pPr>
        <w:spacing w:line="240" w:lineRule="auto"/>
        <w:rPr>
          <w:rStyle w:val="af5"/>
          <w:rFonts w:eastAsiaTheme="majorEastAsia"/>
          <w:szCs w:val="26"/>
          <w:lang w:eastAsia="ru-RU"/>
        </w:rPr>
      </w:pPr>
      <w:r w:rsidRPr="00A407D9">
        <w:rPr>
          <w:rFonts w:eastAsia="Times New Roman"/>
          <w:sz w:val="26"/>
          <w:szCs w:val="26"/>
          <w:lang w:eastAsia="ru-RU"/>
        </w:rPr>
        <w:lastRenderedPageBreak/>
        <w:t xml:space="preserve">Дата «____» ________________20 ___ г. </w:t>
      </w:r>
      <w:r>
        <w:rPr>
          <w:rStyle w:val="af5"/>
          <w:rFonts w:eastAsiaTheme="majorEastAsia"/>
          <w:szCs w:val="26"/>
        </w:rPr>
        <w:br w:type="page"/>
      </w:r>
    </w:p>
    <w:p w:rsidR="00E83B83" w:rsidRPr="0082219E" w:rsidRDefault="00E83B83" w:rsidP="0082219E">
      <w:pPr>
        <w:jc w:val="right"/>
        <w:rPr>
          <w:rStyle w:val="af5"/>
          <w:color w:val="auto"/>
          <w:u w:val="none"/>
        </w:rPr>
      </w:pPr>
      <w:r w:rsidRPr="0082219E">
        <w:rPr>
          <w:rStyle w:val="af5"/>
          <w:color w:val="auto"/>
          <w:u w:val="none"/>
        </w:rPr>
        <w:lastRenderedPageBreak/>
        <w:t>ПРИЛОЖЕНИЕ Б</w:t>
      </w:r>
    </w:p>
    <w:p w:rsidR="00E83B83" w:rsidRPr="006B6B18" w:rsidRDefault="00E83B83" w:rsidP="00E83B83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6B6B18">
        <w:rPr>
          <w:szCs w:val="26"/>
        </w:rPr>
        <w:t>Пример составления оглавления текстового документа</w:t>
      </w:r>
    </w:p>
    <w:p w:rsidR="00E83B83" w:rsidRPr="00B4261C" w:rsidRDefault="00E83B83" w:rsidP="0082219E">
      <w:pPr>
        <w:spacing w:before="200" w:after="200"/>
        <w:jc w:val="center"/>
        <w:rPr>
          <w:rFonts w:eastAsia="Times New Roman"/>
          <w:b/>
          <w:iCs/>
          <w:shd w:val="clear" w:color="auto" w:fill="FFFDF8"/>
          <w:lang w:eastAsia="ru-RU"/>
        </w:rPr>
      </w:pPr>
      <w:r w:rsidRPr="00B4261C">
        <w:rPr>
          <w:rFonts w:eastAsia="Times New Roman"/>
          <w:b/>
          <w:iCs/>
          <w:shd w:val="clear" w:color="auto" w:fill="FFFDF8"/>
          <w:lang w:eastAsia="ru-RU"/>
        </w:rPr>
        <w:t>СОДЕРЖАНИЕ</w:t>
      </w:r>
    </w:p>
    <w:tbl>
      <w:tblPr>
        <w:tblW w:w="9407" w:type="dxa"/>
        <w:tblLayout w:type="fixed"/>
        <w:tblLook w:val="04A0" w:firstRow="1" w:lastRow="0" w:firstColumn="1" w:lastColumn="0" w:noHBand="0" w:noVBand="1"/>
      </w:tblPr>
      <w:tblGrid>
        <w:gridCol w:w="8897"/>
        <w:gridCol w:w="510"/>
      </w:tblGrid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Введение</w:t>
            </w:r>
            <w:r w:rsidRPr="006B6B18">
              <w:rPr>
                <w:rFonts w:cs="Times New Roman"/>
                <w:szCs w:val="28"/>
              </w:rPr>
              <w:t>………………………………………...……………………………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3</w:t>
            </w:r>
          </w:p>
        </w:tc>
      </w:tr>
      <w:tr w:rsidR="00E83B83" w:rsidRPr="00F0205E" w:rsidTr="00E83B83">
        <w:trPr>
          <w:trHeight w:val="624"/>
        </w:trPr>
        <w:tc>
          <w:tcPr>
            <w:tcW w:w="8897" w:type="dxa"/>
            <w:vAlign w:val="bottom"/>
          </w:tcPr>
          <w:p w:rsidR="00E83B83" w:rsidRPr="00F0205E" w:rsidRDefault="00E83B83" w:rsidP="00E83B83">
            <w:pPr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1 Теорети</w:t>
            </w:r>
            <w:r w:rsidRPr="006B6B18">
              <w:rPr>
                <w:rFonts w:cs="Times New Roman"/>
                <w:szCs w:val="28"/>
              </w:rPr>
              <w:t>ческая часть………………..</w:t>
            </w:r>
            <w:r w:rsidRPr="00F0205E">
              <w:rPr>
                <w:rFonts w:cs="Times New Roman"/>
                <w:szCs w:val="28"/>
              </w:rPr>
              <w:t>…………………………….……….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6</w:t>
            </w:r>
          </w:p>
        </w:tc>
      </w:tr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ind w:left="306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 xml:space="preserve">1.1 </w:t>
            </w:r>
            <w:r w:rsidRPr="006B6B18">
              <w:rPr>
                <w:rFonts w:cs="Times New Roman"/>
                <w:szCs w:val="28"/>
              </w:rPr>
              <w:t>Технико</w:t>
            </w:r>
            <w:r w:rsidRPr="006B6B18">
              <w:rPr>
                <w:rFonts w:cs="Times New Roman"/>
                <w:szCs w:val="28"/>
              </w:rPr>
              <w:sym w:font="Symbol" w:char="F02D"/>
            </w:r>
            <w:r w:rsidRPr="006B6B18">
              <w:rPr>
                <w:rFonts w:cs="Times New Roman"/>
                <w:szCs w:val="28"/>
              </w:rPr>
              <w:t>эксплуатационные качества судна.</w:t>
            </w:r>
            <w:r w:rsidRPr="00F0205E">
              <w:rPr>
                <w:rFonts w:cs="Times New Roman"/>
                <w:szCs w:val="28"/>
              </w:rPr>
              <w:t>……………...</w:t>
            </w:r>
            <w:r w:rsidRPr="006B6B18">
              <w:rPr>
                <w:rFonts w:cs="Times New Roman"/>
                <w:szCs w:val="28"/>
              </w:rPr>
              <w:t>………..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6</w:t>
            </w:r>
          </w:p>
        </w:tc>
      </w:tr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ind w:left="306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 xml:space="preserve">1.2 Практика  </w:t>
            </w:r>
            <w:r w:rsidRPr="006B6B18">
              <w:rPr>
                <w:rFonts w:cs="Times New Roman"/>
                <w:szCs w:val="28"/>
              </w:rPr>
              <w:t>технической эксплуатации речного транспорта</w:t>
            </w:r>
            <w:proofErr w:type="gramStart"/>
            <w:r w:rsidRPr="006B6B18">
              <w:rPr>
                <w:rFonts w:cs="Times New Roman"/>
                <w:szCs w:val="28"/>
              </w:rPr>
              <w:t>..</w:t>
            </w:r>
            <w:r w:rsidRPr="00F0205E">
              <w:rPr>
                <w:rFonts w:cs="Times New Roman"/>
                <w:szCs w:val="28"/>
              </w:rPr>
              <w:t>……….</w:t>
            </w:r>
            <w:proofErr w:type="gramEnd"/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18</w:t>
            </w:r>
          </w:p>
        </w:tc>
      </w:tr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 xml:space="preserve">2 </w:t>
            </w:r>
            <w:r w:rsidRPr="006B6B18">
              <w:rPr>
                <w:rFonts w:cs="Times New Roman"/>
                <w:szCs w:val="28"/>
              </w:rPr>
              <w:t>Практическая часть………………………………………………………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28</w:t>
            </w:r>
          </w:p>
        </w:tc>
      </w:tr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ind w:left="306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 xml:space="preserve">2.1 </w:t>
            </w:r>
            <w:r w:rsidRPr="006B6B18">
              <w:rPr>
                <w:rFonts w:cs="Times New Roman"/>
                <w:szCs w:val="28"/>
              </w:rPr>
              <w:t>Маршрут следования, направления движения, расстояние, вид буксировки, схема буксирного состава…………………………….</w:t>
            </w:r>
            <w:r w:rsidRPr="00F0205E">
              <w:rPr>
                <w:rFonts w:cs="Times New Roman"/>
                <w:szCs w:val="28"/>
              </w:rPr>
              <w:t>…...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28</w:t>
            </w:r>
          </w:p>
        </w:tc>
      </w:tr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ind w:left="306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 xml:space="preserve">2.2 </w:t>
            </w:r>
            <w:r w:rsidRPr="006B6B18">
              <w:rPr>
                <w:rFonts w:cs="Times New Roman"/>
                <w:szCs w:val="28"/>
              </w:rPr>
              <w:t>Штурманская проработка маршрута</w:t>
            </w:r>
            <w:r w:rsidRPr="00F0205E">
              <w:rPr>
                <w:rFonts w:cs="Times New Roman"/>
                <w:szCs w:val="28"/>
              </w:rPr>
              <w:t>………………………………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32</w:t>
            </w:r>
          </w:p>
        </w:tc>
      </w:tr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45</w:t>
            </w:r>
          </w:p>
        </w:tc>
      </w:tr>
      <w:tr w:rsidR="00E83B83" w:rsidRPr="00F0205E" w:rsidTr="00E83B83">
        <w:tc>
          <w:tcPr>
            <w:tcW w:w="8897" w:type="dxa"/>
            <w:vAlign w:val="bottom"/>
          </w:tcPr>
          <w:p w:rsidR="00E83B83" w:rsidRPr="00F0205E" w:rsidRDefault="00E83B83" w:rsidP="00E83B83">
            <w:pPr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Список использованных источников………</w:t>
            </w:r>
            <w:r w:rsidRPr="006B6B18">
              <w:rPr>
                <w:rFonts w:cs="Times New Roman"/>
                <w:szCs w:val="28"/>
              </w:rPr>
              <w:t>…..</w:t>
            </w:r>
            <w:r w:rsidRPr="00F0205E">
              <w:rPr>
                <w:rFonts w:cs="Times New Roman"/>
                <w:szCs w:val="28"/>
              </w:rPr>
              <w:t>…………………………...</w:t>
            </w:r>
          </w:p>
        </w:tc>
        <w:tc>
          <w:tcPr>
            <w:tcW w:w="510" w:type="dxa"/>
            <w:vAlign w:val="bottom"/>
          </w:tcPr>
          <w:p w:rsidR="00E83B83" w:rsidRPr="00F0205E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F0205E">
              <w:rPr>
                <w:rFonts w:cs="Times New Roman"/>
                <w:szCs w:val="28"/>
              </w:rPr>
              <w:t>49</w:t>
            </w:r>
          </w:p>
        </w:tc>
      </w:tr>
      <w:tr w:rsidR="00E83B83" w:rsidRPr="006B6B18" w:rsidTr="00E83B83">
        <w:tc>
          <w:tcPr>
            <w:tcW w:w="8897" w:type="dxa"/>
            <w:vAlign w:val="bottom"/>
          </w:tcPr>
          <w:p w:rsidR="00E83B83" w:rsidRPr="006B6B18" w:rsidRDefault="00E83B83" w:rsidP="00E83B83">
            <w:pPr>
              <w:rPr>
                <w:rFonts w:cs="Times New Roman"/>
                <w:szCs w:val="28"/>
              </w:rPr>
            </w:pPr>
            <w:r w:rsidRPr="006B6B18">
              <w:rPr>
                <w:rFonts w:cs="Times New Roman"/>
                <w:szCs w:val="28"/>
              </w:rPr>
              <w:t>Приложение</w:t>
            </w:r>
            <w:proofErr w:type="gramStart"/>
            <w:r w:rsidRPr="006B6B18">
              <w:rPr>
                <w:rFonts w:cs="Times New Roman"/>
                <w:szCs w:val="28"/>
              </w:rPr>
              <w:t xml:space="preserve"> А</w:t>
            </w:r>
            <w:proofErr w:type="gramEnd"/>
            <w:r w:rsidRPr="006B6B18">
              <w:rPr>
                <w:rFonts w:cs="Times New Roman"/>
                <w:szCs w:val="28"/>
              </w:rPr>
              <w:t>………………………………………………………………..</w:t>
            </w:r>
          </w:p>
        </w:tc>
        <w:tc>
          <w:tcPr>
            <w:tcW w:w="510" w:type="dxa"/>
            <w:vAlign w:val="bottom"/>
          </w:tcPr>
          <w:p w:rsidR="00E83B83" w:rsidRPr="006B6B18" w:rsidRDefault="00E83B83" w:rsidP="00E83B83">
            <w:pPr>
              <w:jc w:val="center"/>
              <w:rPr>
                <w:rFonts w:cs="Times New Roman"/>
                <w:szCs w:val="28"/>
              </w:rPr>
            </w:pPr>
            <w:r w:rsidRPr="006B6B18">
              <w:rPr>
                <w:rFonts w:cs="Times New Roman"/>
                <w:szCs w:val="28"/>
              </w:rPr>
              <w:t>51</w:t>
            </w:r>
          </w:p>
        </w:tc>
      </w:tr>
    </w:tbl>
    <w:p w:rsidR="00E83B83" w:rsidRPr="006B6B18" w:rsidRDefault="00E83B83" w:rsidP="00E83B83">
      <w:pPr>
        <w:rPr>
          <w:snapToGrid w:val="0"/>
        </w:rPr>
      </w:pPr>
    </w:p>
    <w:p w:rsidR="00E83B83" w:rsidRPr="006B6B18" w:rsidRDefault="00E83B83" w:rsidP="00E83B83">
      <w:pPr>
        <w:rPr>
          <w:snapToGrid w:val="0"/>
        </w:rPr>
      </w:pPr>
      <w:r w:rsidRPr="006B6B18">
        <w:rPr>
          <w:snapToGrid w:val="0"/>
        </w:rPr>
        <w:br w:type="page"/>
      </w:r>
    </w:p>
    <w:p w:rsidR="00E83B83" w:rsidRPr="0082219E" w:rsidRDefault="00E83B83" w:rsidP="0082219E">
      <w:pPr>
        <w:jc w:val="right"/>
        <w:rPr>
          <w:rStyle w:val="af5"/>
          <w:color w:val="auto"/>
          <w:u w:val="none"/>
        </w:rPr>
      </w:pPr>
      <w:r w:rsidRPr="0082219E">
        <w:rPr>
          <w:rStyle w:val="af5"/>
          <w:color w:val="auto"/>
          <w:u w:val="none"/>
        </w:rPr>
        <w:lastRenderedPageBreak/>
        <w:t xml:space="preserve">ПРИЛОЖЕНИЕ </w:t>
      </w:r>
      <w:proofErr w:type="gramStart"/>
      <w:r w:rsidRPr="0082219E">
        <w:rPr>
          <w:rStyle w:val="af5"/>
          <w:color w:val="auto"/>
          <w:u w:val="none"/>
        </w:rPr>
        <w:t>В</w:t>
      </w:r>
      <w:proofErr w:type="gramEnd"/>
    </w:p>
    <w:p w:rsidR="00E83B83" w:rsidRPr="006B6B18" w:rsidRDefault="00E83B83" w:rsidP="00E83B83">
      <w:pPr>
        <w:pBdr>
          <w:bottom w:val="single" w:sz="4" w:space="1" w:color="auto"/>
        </w:pBdr>
        <w:spacing w:line="240" w:lineRule="auto"/>
        <w:jc w:val="center"/>
        <w:rPr>
          <w:sz w:val="20"/>
          <w:szCs w:val="20"/>
        </w:rPr>
      </w:pPr>
      <w:r w:rsidRPr="006B6B18">
        <w:rPr>
          <w:szCs w:val="26"/>
        </w:rPr>
        <w:t>Пример составления списка использованных источников</w:t>
      </w:r>
    </w:p>
    <w:p w:rsidR="00E83B83" w:rsidRPr="00B4261C" w:rsidRDefault="00E83B83" w:rsidP="00E83B83">
      <w:pPr>
        <w:spacing w:before="240" w:after="240"/>
        <w:ind w:firstLine="709"/>
        <w:jc w:val="center"/>
        <w:rPr>
          <w:b/>
        </w:rPr>
      </w:pPr>
      <w:r w:rsidRPr="00B4261C">
        <w:rPr>
          <w:b/>
        </w:rPr>
        <w:t>СПИСОК ИСПОЛЬЗОВАННЫХ ИСТОЧНИКОВ</w:t>
      </w:r>
    </w:p>
    <w:p w:rsidR="00E83B83" w:rsidRDefault="00E83B83" w:rsidP="00E83B83">
      <w:pPr>
        <w:pStyle w:val="a6"/>
        <w:numPr>
          <w:ilvl w:val="0"/>
          <w:numId w:val="15"/>
        </w:numPr>
        <w:ind w:left="0" w:firstLine="709"/>
      </w:pPr>
      <w:r w:rsidRPr="00716A3B">
        <w:t>Российская Федерация. Конституция (1993). Конституция Российской Федера</w:t>
      </w:r>
      <w:r>
        <w:t>ции</w:t>
      </w:r>
      <w:proofErr w:type="gramStart"/>
      <w:r>
        <w:t xml:space="preserve"> :</w:t>
      </w:r>
      <w:proofErr w:type="gramEnd"/>
      <w:r>
        <w:t xml:space="preserve"> офиц. текст. – М.</w:t>
      </w:r>
      <w:r w:rsidRPr="00716A3B">
        <w:t xml:space="preserve">: Маркетинг, 2001. – 40 с. </w:t>
      </w:r>
    </w:p>
    <w:p w:rsidR="00E83B83" w:rsidRPr="00E438ED" w:rsidRDefault="00E83B83" w:rsidP="00E83B83">
      <w:pPr>
        <w:pStyle w:val="a6"/>
        <w:numPr>
          <w:ilvl w:val="0"/>
          <w:numId w:val="15"/>
        </w:numPr>
        <w:ind w:left="0" w:firstLine="709"/>
      </w:pPr>
      <w:r w:rsidRPr="00E438ED">
        <w:t xml:space="preserve">Российская Федерация. Законы. Кодекс внутреннего водного транспорта Российской Федерации [Электронный ресурс] : </w:t>
      </w:r>
      <w:proofErr w:type="spellStart"/>
      <w:r w:rsidRPr="00E438ED">
        <w:t>федер</w:t>
      </w:r>
      <w:proofErr w:type="spellEnd"/>
      <w:r w:rsidRPr="00E438ED">
        <w:t>. закон : от 07.03.2001, № 24-ФЗ (действ</w:t>
      </w:r>
      <w:proofErr w:type="gramStart"/>
      <w:r w:rsidRPr="00E438ED">
        <w:t>.</w:t>
      </w:r>
      <w:proofErr w:type="gramEnd"/>
      <w:r w:rsidRPr="00E438ED">
        <w:t xml:space="preserve"> </w:t>
      </w:r>
      <w:proofErr w:type="gramStart"/>
      <w:r w:rsidRPr="00E438ED">
        <w:t>р</w:t>
      </w:r>
      <w:proofErr w:type="gramEnd"/>
      <w:r w:rsidRPr="00E438ED">
        <w:t>ед. 2019). – Электрон</w:t>
      </w:r>
      <w:proofErr w:type="gramStart"/>
      <w:r w:rsidRPr="00E438ED">
        <w:t>.</w:t>
      </w:r>
      <w:proofErr w:type="gramEnd"/>
      <w:r w:rsidRPr="00E438ED">
        <w:t xml:space="preserve"> </w:t>
      </w:r>
      <w:proofErr w:type="gramStart"/>
      <w:r w:rsidRPr="00E438ED">
        <w:t>д</w:t>
      </w:r>
      <w:proofErr w:type="gramEnd"/>
      <w:r w:rsidRPr="00E438ED">
        <w:t>ан. – Режим доступа</w:t>
      </w:r>
      <w:proofErr w:type="gramStart"/>
      <w:r w:rsidRPr="00E438ED">
        <w:t xml:space="preserve"> :</w:t>
      </w:r>
      <w:proofErr w:type="gramEnd"/>
      <w:r w:rsidRPr="00E438ED">
        <w:t xml:space="preserve"> http://www.consultant.ru/document/cons_doc_LAW_30650/, доступ СПС «Консультант плюс» (дата обращения : 30.09.19). – </w:t>
      </w:r>
      <w:proofErr w:type="spellStart"/>
      <w:r w:rsidRPr="00E438ED">
        <w:t>Загл</w:t>
      </w:r>
      <w:proofErr w:type="spellEnd"/>
      <w:r w:rsidRPr="00E438ED">
        <w:t>. с экрана.</w:t>
      </w:r>
    </w:p>
    <w:p w:rsidR="00E83B83" w:rsidRPr="00716A3B" w:rsidRDefault="00E83B83" w:rsidP="00E83B83">
      <w:pPr>
        <w:pStyle w:val="a6"/>
        <w:numPr>
          <w:ilvl w:val="0"/>
          <w:numId w:val="15"/>
        </w:numPr>
        <w:ind w:left="0" w:firstLine="709"/>
      </w:pPr>
      <w:r w:rsidRPr="00716A3B">
        <w:t>ГОСТ 53810</w:t>
      </w:r>
      <w:r>
        <w:sym w:font="Symbol" w:char="F02D"/>
      </w:r>
      <w:r w:rsidRPr="00716A3B">
        <w:t>2010. Д</w:t>
      </w:r>
      <w:r>
        <w:t>вигатели автомобильные. Клапаны</w:t>
      </w:r>
      <w:r w:rsidRPr="00716A3B">
        <w:t>: технические требования и методы испытаний</w:t>
      </w:r>
      <w:r>
        <w:t xml:space="preserve">. – </w:t>
      </w:r>
      <w:proofErr w:type="spellStart"/>
      <w:r>
        <w:t>Введ</w:t>
      </w:r>
      <w:proofErr w:type="spellEnd"/>
      <w:r>
        <w:t>. 2010</w:t>
      </w:r>
      <w:r>
        <w:sym w:font="Symbol" w:char="F02D"/>
      </w:r>
      <w:r>
        <w:t>09</w:t>
      </w:r>
      <w:r>
        <w:sym w:font="Symbol" w:char="F02D"/>
      </w:r>
      <w:r>
        <w:t>15. – М.</w:t>
      </w:r>
      <w:r w:rsidRPr="00716A3B">
        <w:t xml:space="preserve">: </w:t>
      </w:r>
      <w:proofErr w:type="spellStart"/>
      <w:r w:rsidRPr="00716A3B">
        <w:t>Стандартинформ</w:t>
      </w:r>
      <w:proofErr w:type="spellEnd"/>
      <w:r w:rsidRPr="00716A3B">
        <w:t>, 2010. – 13 с.</w:t>
      </w:r>
    </w:p>
    <w:p w:rsidR="00E83B83" w:rsidRPr="006B6B18" w:rsidRDefault="00E83B83" w:rsidP="00E83B83">
      <w:pPr>
        <w:pStyle w:val="a6"/>
        <w:numPr>
          <w:ilvl w:val="0"/>
          <w:numId w:val="15"/>
        </w:numPr>
        <w:ind w:left="0" w:firstLine="709"/>
      </w:pPr>
      <w:r w:rsidRPr="006B6B18">
        <w:t>Адамов</w:t>
      </w:r>
      <w:r>
        <w:t>,</w:t>
      </w:r>
      <w:r w:rsidRPr="006B6B18">
        <w:t xml:space="preserve"> Н.</w:t>
      </w:r>
      <w:r>
        <w:t xml:space="preserve"> </w:t>
      </w:r>
      <w:r w:rsidRPr="006B6B18">
        <w:t>А. Процедуры внутрихозяйственного контроля в строительстве / Н.</w:t>
      </w:r>
      <w:r>
        <w:t xml:space="preserve"> </w:t>
      </w:r>
      <w:r w:rsidRPr="006B6B18">
        <w:t>А. Адамов // Экономический анализ: теория и практика. – 2005. – № 24. – С. 34-45.</w:t>
      </w:r>
    </w:p>
    <w:p w:rsidR="00E83B83" w:rsidRPr="006B6B18" w:rsidRDefault="00E83B83" w:rsidP="00E83B83">
      <w:pPr>
        <w:pStyle w:val="a6"/>
        <w:numPr>
          <w:ilvl w:val="0"/>
          <w:numId w:val="15"/>
        </w:numPr>
        <w:ind w:left="0" w:firstLine="709"/>
      </w:pPr>
      <w:proofErr w:type="spellStart"/>
      <w:r w:rsidRPr="006B6B18">
        <w:t>Бахвалова</w:t>
      </w:r>
      <w:proofErr w:type="spellEnd"/>
      <w:r>
        <w:t>,</w:t>
      </w:r>
      <w:r w:rsidRPr="006B6B18">
        <w:t xml:space="preserve"> З</w:t>
      </w:r>
      <w:r>
        <w:t>.</w:t>
      </w:r>
      <w:r w:rsidRPr="006B6B18">
        <w:t xml:space="preserve"> А. Системный анализ и информационное моделирование взаимодействия субъектов производственно-образовательного кластера: </w:t>
      </w:r>
      <w:proofErr w:type="spellStart"/>
      <w:r w:rsidRPr="006B6B18">
        <w:t>дис</w:t>
      </w:r>
      <w:proofErr w:type="spellEnd"/>
      <w:r w:rsidRPr="006B6B18">
        <w:t xml:space="preserve">. ... канд. </w:t>
      </w:r>
      <w:proofErr w:type="spellStart"/>
      <w:r w:rsidRPr="006B6B18">
        <w:t>техн</w:t>
      </w:r>
      <w:proofErr w:type="spellEnd"/>
      <w:r w:rsidRPr="006B6B18">
        <w:t>. наук: 05.13.01: защищена 22.12</w:t>
      </w:r>
      <w:r>
        <w:t xml:space="preserve">.08 : утв. 15.05.09 / </w:t>
      </w:r>
      <w:proofErr w:type="spellStart"/>
      <w:r>
        <w:t>Бахвалова</w:t>
      </w:r>
      <w:proofErr w:type="spellEnd"/>
      <w:r>
        <w:t xml:space="preserve"> З. </w:t>
      </w:r>
      <w:r w:rsidRPr="006B6B18">
        <w:t>А.; Иркут</w:t>
      </w:r>
      <w:proofErr w:type="gramStart"/>
      <w:r w:rsidRPr="006B6B18">
        <w:t>.</w:t>
      </w:r>
      <w:proofErr w:type="gramEnd"/>
      <w:r w:rsidRPr="006B6B18">
        <w:t xml:space="preserve"> </w:t>
      </w:r>
      <w:proofErr w:type="gramStart"/>
      <w:r w:rsidRPr="006B6B18">
        <w:t>г</w:t>
      </w:r>
      <w:proofErr w:type="gramEnd"/>
      <w:r w:rsidRPr="006B6B18">
        <w:t xml:space="preserve">ос. ун-т путей </w:t>
      </w:r>
      <w:proofErr w:type="spellStart"/>
      <w:r w:rsidRPr="006B6B18">
        <w:t>сообщ</w:t>
      </w:r>
      <w:proofErr w:type="spellEnd"/>
      <w:r w:rsidRPr="006B6B18">
        <w:t>. – Иркутск, 2008. – 194 с.</w:t>
      </w:r>
    </w:p>
    <w:p w:rsidR="00E83B83" w:rsidRDefault="00E83B83" w:rsidP="00E83B83">
      <w:pPr>
        <w:pStyle w:val="a6"/>
        <w:numPr>
          <w:ilvl w:val="0"/>
          <w:numId w:val="15"/>
        </w:numPr>
        <w:ind w:left="0" w:firstLine="709"/>
      </w:pPr>
      <w:proofErr w:type="spellStart"/>
      <w:r>
        <w:t>Удачин</w:t>
      </w:r>
      <w:proofErr w:type="spellEnd"/>
      <w:r>
        <w:t xml:space="preserve">, В. С. Судовождение и Правила плавания по внутренним водным путям РФ / В. С. </w:t>
      </w:r>
      <w:proofErr w:type="spellStart"/>
      <w:r>
        <w:t>Удачин</w:t>
      </w:r>
      <w:proofErr w:type="spellEnd"/>
      <w:r>
        <w:t>, В. Б. Соловьев</w:t>
      </w:r>
      <w:r w:rsidRPr="006B6B18">
        <w:t xml:space="preserve">. </w:t>
      </w:r>
      <w:r>
        <w:sym w:font="Symbol" w:char="F02D"/>
      </w:r>
      <w:r w:rsidRPr="006B6B18">
        <w:t xml:space="preserve"> М.: </w:t>
      </w:r>
      <w:proofErr w:type="spellStart"/>
      <w:r>
        <w:t>Арис</w:t>
      </w:r>
      <w:proofErr w:type="spellEnd"/>
      <w:r>
        <w:t>,</w:t>
      </w:r>
      <w:r w:rsidRPr="006B6B18">
        <w:t xml:space="preserve"> 2006. </w:t>
      </w:r>
      <w:r>
        <w:sym w:font="Symbol" w:char="F02D"/>
      </w:r>
      <w:r w:rsidRPr="006B6B18">
        <w:t xml:space="preserve"> </w:t>
      </w:r>
      <w:r>
        <w:t>286</w:t>
      </w:r>
      <w:r w:rsidRPr="006B6B18">
        <w:t xml:space="preserve"> с.</w:t>
      </w:r>
    </w:p>
    <w:p w:rsidR="00E83B83" w:rsidRDefault="00E83B83" w:rsidP="00E83B83">
      <w:pPr>
        <w:pStyle w:val="a6"/>
        <w:numPr>
          <w:ilvl w:val="0"/>
          <w:numId w:val="15"/>
        </w:numPr>
        <w:ind w:left="0" w:firstLine="709"/>
      </w:pPr>
      <w:r w:rsidRPr="00B55263">
        <w:t>Шевелев,</w:t>
      </w:r>
      <w:r>
        <w:t xml:space="preserve"> В.Я. Опасные грузы</w:t>
      </w:r>
      <w:r w:rsidRPr="00B55263">
        <w:t>: учебное пособие/ Шевелев В.</w:t>
      </w:r>
      <w:r>
        <w:t xml:space="preserve"> </w:t>
      </w:r>
      <w:r w:rsidRPr="00B55263">
        <w:t>Я., Лутков С.</w:t>
      </w:r>
      <w:r>
        <w:t xml:space="preserve"> </w:t>
      </w:r>
      <w:r w:rsidRPr="00B55263">
        <w:t xml:space="preserve">А., </w:t>
      </w:r>
      <w:proofErr w:type="spellStart"/>
      <w:r w:rsidRPr="00B55263">
        <w:t>Боран-Кешишьян</w:t>
      </w:r>
      <w:proofErr w:type="spellEnd"/>
      <w:r w:rsidRPr="00B55263">
        <w:t xml:space="preserve"> А.</w:t>
      </w:r>
      <w:r>
        <w:t xml:space="preserve"> </w:t>
      </w:r>
      <w:r w:rsidRPr="00B55263">
        <w:t>Л. Новороссийск: Государственный морской университет имени адмирала Ф.Ф. Ушакова, 2016.</w:t>
      </w:r>
      <w:r>
        <w:sym w:font="Symbol" w:char="F02D"/>
      </w:r>
      <w:r w:rsidRPr="00B55263">
        <w:t xml:space="preserve"> 371 c.</w:t>
      </w:r>
    </w:p>
    <w:p w:rsidR="00E83B83" w:rsidRPr="000E3805" w:rsidRDefault="00E83B83" w:rsidP="00E83B83">
      <w:pPr>
        <w:pStyle w:val="a6"/>
        <w:numPr>
          <w:ilvl w:val="0"/>
          <w:numId w:val="15"/>
        </w:numPr>
        <w:ind w:left="0" w:firstLine="709"/>
      </w:pPr>
      <w:r>
        <w:t xml:space="preserve">Федосеева, В. А. </w:t>
      </w:r>
      <w:r w:rsidRPr="000E3805">
        <w:t>Экономика организации (предприятия) [Электронный ресурс]: учеб</w:t>
      </w:r>
      <w:proofErr w:type="gramStart"/>
      <w:r w:rsidRPr="000E3805">
        <w:t>.</w:t>
      </w:r>
      <w:proofErr w:type="gramEnd"/>
      <w:r w:rsidRPr="000E3805">
        <w:t xml:space="preserve"> </w:t>
      </w:r>
      <w:proofErr w:type="gramStart"/>
      <w:r w:rsidRPr="000E3805">
        <w:t>п</w:t>
      </w:r>
      <w:proofErr w:type="gramEnd"/>
      <w:r w:rsidRPr="000E3805">
        <w:t xml:space="preserve">особие / В. А. Федосеева; </w:t>
      </w:r>
      <w:proofErr w:type="spellStart"/>
      <w:r w:rsidRPr="000E3805">
        <w:t>Перм</w:t>
      </w:r>
      <w:proofErr w:type="spellEnd"/>
      <w:r w:rsidRPr="000E3805">
        <w:t xml:space="preserve">. гос. нац. </w:t>
      </w:r>
      <w:proofErr w:type="spellStart"/>
      <w:r w:rsidRPr="000E3805">
        <w:t>исслед</w:t>
      </w:r>
      <w:proofErr w:type="spellEnd"/>
      <w:r w:rsidRPr="000E3805">
        <w:t>. ун-т. –</w:t>
      </w:r>
      <w:r>
        <w:t xml:space="preserve"> </w:t>
      </w:r>
      <w:r w:rsidRPr="000E3805">
        <w:t xml:space="preserve">Пермь, 2018. – 170 с. – </w:t>
      </w:r>
      <w:r>
        <w:t>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екстовые дан. </w:t>
      </w:r>
      <w:r w:rsidRPr="000E3805">
        <w:t xml:space="preserve">– Режим </w:t>
      </w:r>
      <w:r w:rsidR="0082219E">
        <w:lastRenderedPageBreak/>
        <w:t xml:space="preserve">доступа: </w:t>
      </w:r>
      <w:hyperlink r:id="rId13" w:history="1">
        <w:r w:rsidRPr="004A6648">
          <w:rPr>
            <w:rStyle w:val="af5"/>
          </w:rPr>
          <w:t>http://www.psu.ru/files/docs/science/books/uchebnie-posobiya/fedoseeva-economika-organizacii.pdf</w:t>
        </w:r>
      </w:hyperlink>
      <w:r>
        <w:t>, свободный (дата обращения</w:t>
      </w:r>
      <w:proofErr w:type="gramStart"/>
      <w:r>
        <w:t xml:space="preserve"> :</w:t>
      </w:r>
      <w:proofErr w:type="gramEnd"/>
      <w:r>
        <w:t xml:space="preserve"> 30.09.2019).</w:t>
      </w:r>
      <w:r w:rsidRPr="000E3805">
        <w:t xml:space="preserve"> – </w:t>
      </w:r>
      <w:proofErr w:type="spellStart"/>
      <w:r w:rsidRPr="000E3805">
        <w:t>Загл</w:t>
      </w:r>
      <w:proofErr w:type="spellEnd"/>
      <w:r w:rsidRPr="000E3805">
        <w:t>. с экрана.</w:t>
      </w:r>
    </w:p>
    <w:p w:rsidR="00E83B83" w:rsidRDefault="00E83B83" w:rsidP="00E83B83">
      <w:pPr>
        <w:pStyle w:val="a6"/>
        <w:numPr>
          <w:ilvl w:val="0"/>
          <w:numId w:val="15"/>
        </w:numPr>
        <w:ind w:left="0" w:firstLine="709"/>
      </w:pPr>
      <w:r>
        <w:t>Андрианов, В. А. Формирование транспортной инфраструктуры российского сектора Арктики в XXI веке [Электронный ресурс] / Андрианов Владимир Алексеевич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рец</w:t>
      </w:r>
      <w:proofErr w:type="spellEnd"/>
      <w:r>
        <w:t xml:space="preserve">. </w:t>
      </w:r>
      <w:proofErr w:type="spellStart"/>
      <w:r>
        <w:t>Тоскунина</w:t>
      </w:r>
      <w:proofErr w:type="spellEnd"/>
      <w:r>
        <w:t xml:space="preserve"> Вера Эдуардовна // Арктика и Север : науч.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>урн. – 2012. – № 9. – С. 1–22. –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 xml:space="preserve">урн. – Режим доступа : http://www.narfu.ru/aan/archive/AaN_2012_9.pdf, свободный (дата обращения : 09.10.2018). – </w:t>
      </w:r>
      <w:proofErr w:type="spellStart"/>
      <w:r>
        <w:t>Загл</w:t>
      </w:r>
      <w:proofErr w:type="spellEnd"/>
      <w:r>
        <w:t>. с экрана.</w:t>
      </w:r>
    </w:p>
    <w:p w:rsidR="00E83B83" w:rsidRPr="006B6B18" w:rsidRDefault="00E83B83" w:rsidP="00E83B83">
      <w:pPr>
        <w:pStyle w:val="a6"/>
        <w:numPr>
          <w:ilvl w:val="0"/>
          <w:numId w:val="15"/>
        </w:numPr>
        <w:ind w:left="0" w:firstLine="709"/>
      </w:pPr>
      <w:r w:rsidRPr="00B4261C">
        <w:t xml:space="preserve">Общероссийская сеть распространения правовой информации Консультант Плюс </w:t>
      </w:r>
      <w:r w:rsidRPr="006B6B18">
        <w:t xml:space="preserve">[Электронный ресурс]. – Режим доступа: </w:t>
      </w:r>
      <w:r w:rsidRPr="00B4261C">
        <w:t>http://consultant29.ru</w:t>
      </w:r>
      <w:r w:rsidRPr="006B6B18">
        <w:t>. (Дата обращения: 19.07.201</w:t>
      </w:r>
      <w:r>
        <w:t>9</w:t>
      </w:r>
      <w:r w:rsidRPr="006B6B18">
        <w:t>).</w:t>
      </w:r>
    </w:p>
    <w:p w:rsidR="00E83B83" w:rsidRDefault="00E83B83" w:rsidP="00202749">
      <w:pPr>
        <w:ind w:firstLine="709"/>
      </w:pPr>
    </w:p>
    <w:sectPr w:rsidR="00E8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E5" w:rsidRDefault="00F674E5" w:rsidP="0083243A">
      <w:pPr>
        <w:spacing w:line="240" w:lineRule="auto"/>
      </w:pPr>
      <w:r>
        <w:separator/>
      </w:r>
    </w:p>
  </w:endnote>
  <w:endnote w:type="continuationSeparator" w:id="0">
    <w:p w:rsidR="00F674E5" w:rsidRDefault="00F674E5" w:rsidP="00832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7395"/>
      <w:docPartObj>
        <w:docPartGallery w:val="Page Numbers (Bottom of Page)"/>
        <w:docPartUnique/>
      </w:docPartObj>
    </w:sdtPr>
    <w:sdtEndPr/>
    <w:sdtContent>
      <w:p w:rsidR="0083243A" w:rsidRDefault="0083243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B6">
          <w:rPr>
            <w:noProof/>
          </w:rPr>
          <w:t>10</w:t>
        </w:r>
        <w:r>
          <w:fldChar w:fldCharType="end"/>
        </w:r>
      </w:p>
    </w:sdtContent>
  </w:sdt>
  <w:p w:rsidR="0083243A" w:rsidRDefault="008324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E5" w:rsidRDefault="00F674E5" w:rsidP="0083243A">
      <w:pPr>
        <w:spacing w:line="240" w:lineRule="auto"/>
      </w:pPr>
      <w:r>
        <w:separator/>
      </w:r>
    </w:p>
  </w:footnote>
  <w:footnote w:type="continuationSeparator" w:id="0">
    <w:p w:rsidR="00F674E5" w:rsidRDefault="00F674E5" w:rsidP="00832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654"/>
    <w:multiLevelType w:val="hybridMultilevel"/>
    <w:tmpl w:val="8DC08232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3105D3"/>
    <w:multiLevelType w:val="hybridMultilevel"/>
    <w:tmpl w:val="516C353C"/>
    <w:lvl w:ilvl="0" w:tplc="604A8D0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440029"/>
    <w:multiLevelType w:val="hybridMultilevel"/>
    <w:tmpl w:val="851AA964"/>
    <w:lvl w:ilvl="0" w:tplc="A2F4D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083C3E"/>
    <w:multiLevelType w:val="hybridMultilevel"/>
    <w:tmpl w:val="90B02EAA"/>
    <w:lvl w:ilvl="0" w:tplc="A2F4D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586555"/>
    <w:multiLevelType w:val="hybridMultilevel"/>
    <w:tmpl w:val="549401FA"/>
    <w:lvl w:ilvl="0" w:tplc="A2F4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4B99"/>
    <w:multiLevelType w:val="hybridMultilevel"/>
    <w:tmpl w:val="C04CD400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3B04DE"/>
    <w:multiLevelType w:val="hybridMultilevel"/>
    <w:tmpl w:val="CFFEC7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2260B7"/>
    <w:multiLevelType w:val="multilevel"/>
    <w:tmpl w:val="32240B90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88" w:hanging="390"/>
      </w:pPr>
    </w:lvl>
    <w:lvl w:ilvl="2">
      <w:start w:val="1"/>
      <w:numFmt w:val="decimal"/>
      <w:lvlText w:val="%1.%2.%3"/>
      <w:lvlJc w:val="left"/>
      <w:pPr>
        <w:ind w:left="2116" w:hanging="720"/>
      </w:pPr>
    </w:lvl>
    <w:lvl w:ilvl="3">
      <w:start w:val="1"/>
      <w:numFmt w:val="decimal"/>
      <w:lvlText w:val="%1.%2.%3.%4"/>
      <w:lvlJc w:val="left"/>
      <w:pPr>
        <w:ind w:left="2814" w:hanging="720"/>
      </w:pPr>
    </w:lvl>
    <w:lvl w:ilvl="4">
      <w:start w:val="1"/>
      <w:numFmt w:val="decimal"/>
      <w:lvlText w:val="%1.%2.%3.%4.%5"/>
      <w:lvlJc w:val="left"/>
      <w:pPr>
        <w:ind w:left="3872" w:hanging="1080"/>
      </w:pPr>
    </w:lvl>
    <w:lvl w:ilvl="5">
      <w:start w:val="1"/>
      <w:numFmt w:val="decimal"/>
      <w:lvlText w:val="%1.%2.%3.%4.%5.%6"/>
      <w:lvlJc w:val="left"/>
      <w:pPr>
        <w:ind w:left="4930" w:hanging="1440"/>
      </w:pPr>
    </w:lvl>
    <w:lvl w:ilvl="6">
      <w:start w:val="1"/>
      <w:numFmt w:val="decimal"/>
      <w:lvlText w:val="%1.%2.%3.%4.%5.%6.%7"/>
      <w:lvlJc w:val="left"/>
      <w:pPr>
        <w:ind w:left="5628" w:hanging="1440"/>
      </w:pPr>
    </w:lvl>
    <w:lvl w:ilvl="7">
      <w:start w:val="1"/>
      <w:numFmt w:val="decimal"/>
      <w:lvlText w:val="%1.%2.%3.%4.%5.%6.%7.%8"/>
      <w:lvlJc w:val="left"/>
      <w:pPr>
        <w:ind w:left="6686" w:hanging="1800"/>
      </w:pPr>
    </w:lvl>
    <w:lvl w:ilvl="8">
      <w:start w:val="1"/>
      <w:numFmt w:val="decimal"/>
      <w:lvlText w:val="%1.%2.%3.%4.%5.%6.%7.%8.%9"/>
      <w:lvlJc w:val="left"/>
      <w:pPr>
        <w:ind w:left="7384" w:hanging="1800"/>
      </w:pPr>
    </w:lvl>
  </w:abstractNum>
  <w:abstractNum w:abstractNumId="8">
    <w:nsid w:val="444F5522"/>
    <w:multiLevelType w:val="hybridMultilevel"/>
    <w:tmpl w:val="96F6C624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65FC2"/>
    <w:multiLevelType w:val="hybridMultilevel"/>
    <w:tmpl w:val="CB9E0674"/>
    <w:lvl w:ilvl="0" w:tplc="8CDEAA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92046"/>
    <w:multiLevelType w:val="hybridMultilevel"/>
    <w:tmpl w:val="EBE44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91DD6"/>
    <w:multiLevelType w:val="hybridMultilevel"/>
    <w:tmpl w:val="EC844CA0"/>
    <w:lvl w:ilvl="0" w:tplc="F11A3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3B2C17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37456D"/>
    <w:multiLevelType w:val="hybridMultilevel"/>
    <w:tmpl w:val="5D2E4B2C"/>
    <w:lvl w:ilvl="0" w:tplc="8CDEA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7E59E7"/>
    <w:multiLevelType w:val="multilevel"/>
    <w:tmpl w:val="9BEC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51A3C"/>
    <w:multiLevelType w:val="hybridMultilevel"/>
    <w:tmpl w:val="65DE75FC"/>
    <w:lvl w:ilvl="0" w:tplc="8CDEA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824FEC"/>
    <w:multiLevelType w:val="hybridMultilevel"/>
    <w:tmpl w:val="10D6389C"/>
    <w:lvl w:ilvl="0" w:tplc="A2F4D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701220"/>
    <w:multiLevelType w:val="hybridMultilevel"/>
    <w:tmpl w:val="60BA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13E19"/>
    <w:multiLevelType w:val="hybridMultilevel"/>
    <w:tmpl w:val="79CA997C"/>
    <w:lvl w:ilvl="0" w:tplc="A2F4D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ED0B9D"/>
    <w:multiLevelType w:val="hybridMultilevel"/>
    <w:tmpl w:val="7B3873B8"/>
    <w:lvl w:ilvl="0" w:tplc="A2F4D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9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14"/>
  </w:num>
  <w:num w:numId="15">
    <w:abstractNumId w:val="6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18"/>
    <w:rsid w:val="001060F2"/>
    <w:rsid w:val="001D1BD9"/>
    <w:rsid w:val="00202749"/>
    <w:rsid w:val="002A439F"/>
    <w:rsid w:val="00352A7B"/>
    <w:rsid w:val="0074160B"/>
    <w:rsid w:val="00751590"/>
    <w:rsid w:val="0081307C"/>
    <w:rsid w:val="0082219E"/>
    <w:rsid w:val="0083243A"/>
    <w:rsid w:val="00961D68"/>
    <w:rsid w:val="00995A2E"/>
    <w:rsid w:val="00A11454"/>
    <w:rsid w:val="00B16F09"/>
    <w:rsid w:val="00B522E2"/>
    <w:rsid w:val="00B65918"/>
    <w:rsid w:val="00CB1428"/>
    <w:rsid w:val="00D71E29"/>
    <w:rsid w:val="00DD5D97"/>
    <w:rsid w:val="00E777A7"/>
    <w:rsid w:val="00E83B83"/>
    <w:rsid w:val="00EE3DAC"/>
    <w:rsid w:val="00F674E5"/>
    <w:rsid w:val="00F8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1590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751590"/>
    <w:pPr>
      <w:keepNext/>
      <w:keepLines/>
      <w:spacing w:before="240"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590"/>
    <w:pPr>
      <w:keepNext/>
      <w:keepLines/>
      <w:spacing w:before="240"/>
      <w:ind w:left="709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9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75159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590"/>
    <w:rPr>
      <w:rFonts w:ascii="Times New Roman" w:eastAsiaTheme="majorEastAsia" w:hAnsi="Times New Roman" w:cstheme="majorBidi"/>
      <w:b/>
      <w:bCs/>
      <w:sz w:val="28"/>
    </w:rPr>
  </w:style>
  <w:style w:type="paragraph" w:styleId="11">
    <w:name w:val="toc 1"/>
    <w:basedOn w:val="a"/>
    <w:next w:val="a"/>
    <w:autoRedefine/>
    <w:uiPriority w:val="39"/>
    <w:unhideWhenUsed/>
    <w:rsid w:val="00751590"/>
  </w:style>
  <w:style w:type="paragraph" w:styleId="a3">
    <w:name w:val="TOC Heading"/>
    <w:basedOn w:val="1"/>
    <w:next w:val="a"/>
    <w:uiPriority w:val="39"/>
    <w:semiHidden/>
    <w:unhideWhenUsed/>
    <w:qFormat/>
    <w:rsid w:val="00B65918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16F0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E83B83"/>
    <w:rPr>
      <w:rFonts w:ascii="Times New Roman" w:hAnsi="Times New Roman"/>
      <w:sz w:val="28"/>
    </w:rPr>
  </w:style>
  <w:style w:type="table" w:customStyle="1" w:styleId="12">
    <w:name w:val="Сетка таблицы1"/>
    <w:basedOn w:val="a1"/>
    <w:next w:val="a8"/>
    <w:uiPriority w:val="59"/>
    <w:rsid w:val="0074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4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83B83"/>
  </w:style>
  <w:style w:type="character" w:customStyle="1" w:styleId="eop">
    <w:name w:val="eop"/>
    <w:basedOn w:val="a0"/>
    <w:rsid w:val="00E83B83"/>
  </w:style>
  <w:style w:type="character" w:customStyle="1" w:styleId="scx87649749">
    <w:name w:val="scx87649749"/>
    <w:basedOn w:val="a0"/>
    <w:rsid w:val="00E83B83"/>
  </w:style>
  <w:style w:type="paragraph" w:styleId="a9">
    <w:name w:val="Body Text"/>
    <w:basedOn w:val="a"/>
    <w:link w:val="aa"/>
    <w:rsid w:val="00E83B83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3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E83B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B83"/>
  </w:style>
  <w:style w:type="paragraph" w:styleId="ab">
    <w:name w:val="Normal (Web)"/>
    <w:basedOn w:val="a"/>
    <w:uiPriority w:val="99"/>
    <w:unhideWhenUsed/>
    <w:rsid w:val="00E83B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83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E83B83"/>
    <w:rPr>
      <w:i/>
      <w:iCs/>
    </w:rPr>
  </w:style>
  <w:style w:type="paragraph" w:styleId="af">
    <w:name w:val="header"/>
    <w:basedOn w:val="a"/>
    <w:link w:val="af0"/>
    <w:uiPriority w:val="99"/>
    <w:unhideWhenUsed/>
    <w:rsid w:val="00E83B83"/>
    <w:pPr>
      <w:tabs>
        <w:tab w:val="center" w:pos="4677"/>
        <w:tab w:val="right" w:pos="9355"/>
      </w:tabs>
      <w:spacing w:line="240" w:lineRule="auto"/>
      <w:ind w:left="714" w:hanging="357"/>
      <w:jc w:val="left"/>
    </w:pPr>
    <w:rPr>
      <w:rFonts w:cs="Times New Roman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E83B83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83B83"/>
    <w:pPr>
      <w:tabs>
        <w:tab w:val="center" w:pos="4677"/>
        <w:tab w:val="right" w:pos="9355"/>
      </w:tabs>
      <w:spacing w:line="240" w:lineRule="auto"/>
      <w:ind w:left="714" w:hanging="357"/>
      <w:jc w:val="left"/>
    </w:pPr>
    <w:rPr>
      <w:rFonts w:cs="Times New Roman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E83B83"/>
    <w:rPr>
      <w:rFonts w:ascii="Times New Roman" w:hAnsi="Times New Roman" w:cs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E83B83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E83B8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E83B83"/>
    <w:rPr>
      <w:color w:val="0000FF" w:themeColor="hyperlink"/>
      <w:u w:val="single"/>
    </w:rPr>
  </w:style>
  <w:style w:type="paragraph" w:customStyle="1" w:styleId="Default">
    <w:name w:val="Default"/>
    <w:rsid w:val="00E83B8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31">
    <w:name w:val="Сетка таблицы3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E83B83"/>
    <w:pPr>
      <w:ind w:firstLine="709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83B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E83B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83B8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rsid w:val="00E83B83"/>
  </w:style>
  <w:style w:type="paragraph" w:styleId="32">
    <w:name w:val="Body Text 3"/>
    <w:basedOn w:val="a"/>
    <w:link w:val="33"/>
    <w:uiPriority w:val="99"/>
    <w:unhideWhenUsed/>
    <w:rsid w:val="00E83B83"/>
    <w:pPr>
      <w:spacing w:after="120" w:line="276" w:lineRule="auto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83B83"/>
    <w:rPr>
      <w:rFonts w:ascii="Calibri" w:eastAsia="Calibri" w:hAnsi="Calibri" w:cs="Times New Roman"/>
      <w:sz w:val="16"/>
      <w:szCs w:val="16"/>
    </w:rPr>
  </w:style>
  <w:style w:type="paragraph" w:styleId="af8">
    <w:name w:val="Plain Text"/>
    <w:basedOn w:val="a"/>
    <w:link w:val="af9"/>
    <w:rsid w:val="00E83B8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83B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83B83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3243A"/>
    <w:pPr>
      <w:spacing w:after="100"/>
      <w:ind w:left="280"/>
    </w:pPr>
  </w:style>
  <w:style w:type="character" w:customStyle="1" w:styleId="ad">
    <w:name w:val="Без интервала Знак"/>
    <w:basedOn w:val="a0"/>
    <w:link w:val="ac"/>
    <w:uiPriority w:val="1"/>
    <w:rsid w:val="00B522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9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1590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nhideWhenUsed/>
    <w:qFormat/>
    <w:rsid w:val="00751590"/>
    <w:pPr>
      <w:keepNext/>
      <w:keepLines/>
      <w:spacing w:before="240"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590"/>
    <w:pPr>
      <w:keepNext/>
      <w:keepLines/>
      <w:spacing w:before="240"/>
      <w:ind w:left="709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590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751590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1590"/>
    <w:rPr>
      <w:rFonts w:ascii="Times New Roman" w:eastAsiaTheme="majorEastAsia" w:hAnsi="Times New Roman" w:cstheme="majorBidi"/>
      <w:b/>
      <w:bCs/>
      <w:sz w:val="28"/>
    </w:rPr>
  </w:style>
  <w:style w:type="paragraph" w:styleId="11">
    <w:name w:val="toc 1"/>
    <w:basedOn w:val="a"/>
    <w:next w:val="a"/>
    <w:autoRedefine/>
    <w:uiPriority w:val="39"/>
    <w:unhideWhenUsed/>
    <w:rsid w:val="00751590"/>
  </w:style>
  <w:style w:type="paragraph" w:styleId="a3">
    <w:name w:val="TOC Heading"/>
    <w:basedOn w:val="1"/>
    <w:next w:val="a"/>
    <w:uiPriority w:val="39"/>
    <w:semiHidden/>
    <w:unhideWhenUsed/>
    <w:qFormat/>
    <w:rsid w:val="00B65918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18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16F09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qFormat/>
    <w:locked/>
    <w:rsid w:val="00E83B83"/>
    <w:rPr>
      <w:rFonts w:ascii="Times New Roman" w:hAnsi="Times New Roman"/>
      <w:sz w:val="28"/>
    </w:rPr>
  </w:style>
  <w:style w:type="table" w:customStyle="1" w:styleId="12">
    <w:name w:val="Сетка таблицы1"/>
    <w:basedOn w:val="a1"/>
    <w:next w:val="a8"/>
    <w:uiPriority w:val="59"/>
    <w:rsid w:val="0074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41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E83B83"/>
  </w:style>
  <w:style w:type="character" w:customStyle="1" w:styleId="eop">
    <w:name w:val="eop"/>
    <w:basedOn w:val="a0"/>
    <w:rsid w:val="00E83B83"/>
  </w:style>
  <w:style w:type="character" w:customStyle="1" w:styleId="scx87649749">
    <w:name w:val="scx87649749"/>
    <w:basedOn w:val="a0"/>
    <w:rsid w:val="00E83B83"/>
  </w:style>
  <w:style w:type="paragraph" w:styleId="a9">
    <w:name w:val="Body Text"/>
    <w:basedOn w:val="a"/>
    <w:link w:val="aa"/>
    <w:rsid w:val="00E83B83"/>
    <w:pPr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3B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E83B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3B83"/>
  </w:style>
  <w:style w:type="paragraph" w:styleId="ab">
    <w:name w:val="Normal (Web)"/>
    <w:basedOn w:val="a"/>
    <w:uiPriority w:val="99"/>
    <w:unhideWhenUsed/>
    <w:rsid w:val="00E83B8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E83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E83B83"/>
    <w:rPr>
      <w:i/>
      <w:iCs/>
    </w:rPr>
  </w:style>
  <w:style w:type="paragraph" w:styleId="af">
    <w:name w:val="header"/>
    <w:basedOn w:val="a"/>
    <w:link w:val="af0"/>
    <w:uiPriority w:val="99"/>
    <w:unhideWhenUsed/>
    <w:rsid w:val="00E83B83"/>
    <w:pPr>
      <w:tabs>
        <w:tab w:val="center" w:pos="4677"/>
        <w:tab w:val="right" w:pos="9355"/>
      </w:tabs>
      <w:spacing w:line="240" w:lineRule="auto"/>
      <w:ind w:left="714" w:hanging="357"/>
      <w:jc w:val="left"/>
    </w:pPr>
    <w:rPr>
      <w:rFonts w:cs="Times New Roman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E83B83"/>
    <w:rPr>
      <w:rFonts w:ascii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E83B83"/>
    <w:pPr>
      <w:tabs>
        <w:tab w:val="center" w:pos="4677"/>
        <w:tab w:val="right" w:pos="9355"/>
      </w:tabs>
      <w:spacing w:line="240" w:lineRule="auto"/>
      <w:ind w:left="714" w:hanging="357"/>
      <w:jc w:val="left"/>
    </w:pPr>
    <w:rPr>
      <w:rFonts w:cs="Times New Roman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E83B83"/>
    <w:rPr>
      <w:rFonts w:ascii="Times New Roman" w:hAnsi="Times New Roman" w:cs="Times New Roman"/>
      <w:sz w:val="28"/>
      <w:szCs w:val="28"/>
    </w:rPr>
  </w:style>
  <w:style w:type="paragraph" w:styleId="af3">
    <w:name w:val="Body Text Indent"/>
    <w:basedOn w:val="a"/>
    <w:link w:val="af4"/>
    <w:unhideWhenUsed/>
    <w:rsid w:val="00E83B83"/>
    <w:pPr>
      <w:spacing w:after="120" w:line="240" w:lineRule="auto"/>
      <w:ind w:left="283"/>
      <w:jc w:val="left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E83B83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E83B83"/>
    <w:rPr>
      <w:color w:val="0000FF" w:themeColor="hyperlink"/>
      <w:u w:val="single"/>
    </w:rPr>
  </w:style>
  <w:style w:type="paragraph" w:customStyle="1" w:styleId="Default">
    <w:name w:val="Default"/>
    <w:rsid w:val="00E83B8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customStyle="1" w:styleId="31">
    <w:name w:val="Сетка таблицы3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E83B83"/>
    <w:pPr>
      <w:ind w:firstLine="709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83B8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E83B83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E83B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83B83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customStyle="1" w:styleId="apple-style-span">
    <w:name w:val="apple-style-span"/>
    <w:rsid w:val="00E83B83"/>
  </w:style>
  <w:style w:type="paragraph" w:styleId="32">
    <w:name w:val="Body Text 3"/>
    <w:basedOn w:val="a"/>
    <w:link w:val="33"/>
    <w:uiPriority w:val="99"/>
    <w:unhideWhenUsed/>
    <w:rsid w:val="00E83B83"/>
    <w:pPr>
      <w:spacing w:after="120" w:line="276" w:lineRule="auto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83B83"/>
    <w:rPr>
      <w:rFonts w:ascii="Calibri" w:eastAsia="Calibri" w:hAnsi="Calibri" w:cs="Times New Roman"/>
      <w:sz w:val="16"/>
      <w:szCs w:val="16"/>
    </w:rPr>
  </w:style>
  <w:style w:type="paragraph" w:styleId="af8">
    <w:name w:val="Plain Text"/>
    <w:basedOn w:val="a"/>
    <w:link w:val="af9"/>
    <w:rsid w:val="00E83B83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E83B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E83B83"/>
    <w:pPr>
      <w:spacing w:after="120" w:line="480" w:lineRule="auto"/>
      <w:ind w:left="283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3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3243A"/>
    <w:pPr>
      <w:spacing w:after="100"/>
      <w:ind w:left="280"/>
    </w:pPr>
  </w:style>
  <w:style w:type="character" w:customStyle="1" w:styleId="ad">
    <w:name w:val="Без интервала Знак"/>
    <w:basedOn w:val="a0"/>
    <w:link w:val="ac"/>
    <w:uiPriority w:val="1"/>
    <w:rsid w:val="00B522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su.ru/files/docs/science/books/uchebnie-posobiya/fedoseeva-economika-organizacii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7E"/>
    <w:rsid w:val="00695406"/>
    <w:rsid w:val="009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8D5465078C435BA24A44493C3BBCA4">
    <w:name w:val="6A8D5465078C435BA24A44493C3BBCA4"/>
    <w:rsid w:val="0093637E"/>
  </w:style>
  <w:style w:type="paragraph" w:customStyle="1" w:styleId="4E8387CA9ADF4D87AE2F9364AF8CD6F4">
    <w:name w:val="4E8387CA9ADF4D87AE2F9364AF8CD6F4"/>
    <w:rsid w:val="0093637E"/>
  </w:style>
  <w:style w:type="paragraph" w:customStyle="1" w:styleId="1F31938FD2FE45D8974679532211DD45">
    <w:name w:val="1F31938FD2FE45D8974679532211DD45"/>
    <w:rsid w:val="0093637E"/>
  </w:style>
  <w:style w:type="paragraph" w:customStyle="1" w:styleId="8C580FAC7AF24AAE8E92DFD06D32EF44">
    <w:name w:val="8C580FAC7AF24AAE8E92DFD06D32EF44"/>
    <w:rsid w:val="0093637E"/>
  </w:style>
  <w:style w:type="paragraph" w:customStyle="1" w:styleId="750F577AE8684AD89B2ADBAB2B845FE3">
    <w:name w:val="750F577AE8684AD89B2ADBAB2B845FE3"/>
    <w:rsid w:val="009363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A8D5465078C435BA24A44493C3BBCA4">
    <w:name w:val="6A8D5465078C435BA24A44493C3BBCA4"/>
    <w:rsid w:val="0093637E"/>
  </w:style>
  <w:style w:type="paragraph" w:customStyle="1" w:styleId="4E8387CA9ADF4D87AE2F9364AF8CD6F4">
    <w:name w:val="4E8387CA9ADF4D87AE2F9364AF8CD6F4"/>
    <w:rsid w:val="0093637E"/>
  </w:style>
  <w:style w:type="paragraph" w:customStyle="1" w:styleId="1F31938FD2FE45D8974679532211DD45">
    <w:name w:val="1F31938FD2FE45D8974679532211DD45"/>
    <w:rsid w:val="0093637E"/>
  </w:style>
  <w:style w:type="paragraph" w:customStyle="1" w:styleId="8C580FAC7AF24AAE8E92DFD06D32EF44">
    <w:name w:val="8C580FAC7AF24AAE8E92DFD06D32EF44"/>
    <w:rsid w:val="0093637E"/>
  </w:style>
  <w:style w:type="paragraph" w:customStyle="1" w:styleId="750F577AE8684AD89B2ADBAB2B845FE3">
    <w:name w:val="750F577AE8684AD89B2ADBAB2B845FE3"/>
    <w:rsid w:val="00936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B25C-85CA-45B7-BEDC-F2BC34B1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30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</dc:creator>
  <cp:lastModifiedBy>User D</cp:lastModifiedBy>
  <cp:revision>7</cp:revision>
  <dcterms:created xsi:type="dcterms:W3CDTF">2022-03-02T11:39:00Z</dcterms:created>
  <dcterms:modified xsi:type="dcterms:W3CDTF">2022-03-10T07:28:00Z</dcterms:modified>
</cp:coreProperties>
</file>